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7"/>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5E01CF" w:rsidRPr="00EB649A" w:rsidRDefault="005E01CF" w:rsidP="005E01CF">
      <w:pPr>
        <w:ind w:left="4678"/>
        <w:jc w:val="right"/>
        <w:outlineLvl w:val="0"/>
      </w:pPr>
      <w:r w:rsidRPr="00EB649A">
        <w:t>Приложение №1</w:t>
      </w:r>
    </w:p>
    <w:p w:rsidR="005E01CF" w:rsidRPr="00EB649A" w:rsidRDefault="005E01CF" w:rsidP="005E01CF">
      <w:pPr>
        <w:ind w:left="4678"/>
        <w:jc w:val="right"/>
      </w:pPr>
      <w:r w:rsidRPr="00EB649A">
        <w:t xml:space="preserve">к </w:t>
      </w:r>
      <w:r>
        <w:t>К</w:t>
      </w:r>
      <w:r w:rsidRPr="00EB649A">
        <w:t>онтракту</w:t>
      </w:r>
    </w:p>
    <w:p w:rsidR="005E01CF" w:rsidRDefault="005E01CF" w:rsidP="005E01CF">
      <w:pPr>
        <w:ind w:left="4678"/>
        <w:jc w:val="right"/>
      </w:pPr>
      <w:r w:rsidRPr="00EB649A">
        <w:t>от «___»</w:t>
      </w:r>
      <w:r>
        <w:t xml:space="preserve"> </w:t>
      </w:r>
      <w:r w:rsidRPr="00EB649A">
        <w:t>___________202</w:t>
      </w:r>
      <w:r>
        <w:t>1</w:t>
      </w:r>
      <w:r w:rsidRPr="00EB649A">
        <w:t xml:space="preserve"> г.</w:t>
      </w:r>
    </w:p>
    <w:p w:rsidR="005E01CF" w:rsidRPr="00EB649A" w:rsidRDefault="005E01CF" w:rsidP="005E01CF">
      <w:pPr>
        <w:ind w:left="4678"/>
        <w:jc w:val="right"/>
      </w:pPr>
      <w:r w:rsidRPr="00EB649A">
        <w:t>№</w:t>
      </w:r>
      <w:r>
        <w:t>_____________</w:t>
      </w:r>
      <w:r w:rsidRPr="00EB649A">
        <w:t>__________</w:t>
      </w:r>
    </w:p>
    <w:p w:rsidR="005E01CF" w:rsidRPr="00EB649A" w:rsidRDefault="005E01CF" w:rsidP="005E01CF">
      <w:pPr>
        <w:jc w:val="center"/>
      </w:pPr>
    </w:p>
    <w:p w:rsidR="005E01CF" w:rsidRDefault="005E01CF" w:rsidP="005E01CF">
      <w:pPr>
        <w:ind w:firstLine="720"/>
        <w:jc w:val="center"/>
        <w:rPr>
          <w:b/>
          <w:bCs/>
          <w:sz w:val="28"/>
          <w:szCs w:val="28"/>
        </w:rPr>
      </w:pPr>
      <w:r w:rsidRPr="00DA44C5">
        <w:rPr>
          <w:b/>
          <w:bCs/>
          <w:sz w:val="28"/>
          <w:szCs w:val="28"/>
        </w:rPr>
        <w:t>Задание на проектирование объекта капитального строительства</w:t>
      </w:r>
    </w:p>
    <w:p w:rsidR="005E01CF" w:rsidRPr="00F96109" w:rsidRDefault="001F7ABF" w:rsidP="001F7ABF">
      <w:pPr>
        <w:ind w:right="-143"/>
        <w:jc w:val="center"/>
        <w:rPr>
          <w:b/>
          <w:bCs/>
        </w:rPr>
      </w:pPr>
      <w:r w:rsidRPr="00F96109">
        <w:t xml:space="preserve">Тех. перевооружение (капитальный ремонт) водопроводной сети от </w:t>
      </w:r>
      <w:proofErr w:type="spellStart"/>
      <w:r w:rsidRPr="00F96109">
        <w:t>ул.Голубца</w:t>
      </w:r>
      <w:proofErr w:type="spellEnd"/>
      <w:r w:rsidRPr="00F96109">
        <w:t>/</w:t>
      </w:r>
      <w:proofErr w:type="spellStart"/>
      <w:r w:rsidRPr="00F96109">
        <w:t>ул.Г.Родинова</w:t>
      </w:r>
      <w:proofErr w:type="spellEnd"/>
      <w:r w:rsidRPr="00F96109">
        <w:t xml:space="preserve"> вдоль </w:t>
      </w:r>
      <w:proofErr w:type="spellStart"/>
      <w:r w:rsidRPr="00F96109">
        <w:t>ул.Беспалова</w:t>
      </w:r>
      <w:proofErr w:type="spellEnd"/>
      <w:r w:rsidRPr="00F96109">
        <w:t xml:space="preserve"> до </w:t>
      </w:r>
      <w:r w:rsidR="00F96109" w:rsidRPr="00F96109">
        <w:t>ул.Тарабукина,1 (ВОС СГУ), 1 этап</w:t>
      </w:r>
    </w:p>
    <w:p w:rsidR="005E01CF" w:rsidRPr="00DA44C5" w:rsidRDefault="005E01CF" w:rsidP="005E01CF">
      <w:pPr>
        <w:pBdr>
          <w:top w:val="single" w:sz="4" w:space="1" w:color="auto"/>
        </w:pBdr>
        <w:ind w:firstLine="720"/>
        <w:jc w:val="center"/>
        <w:rPr>
          <w:sz w:val="28"/>
          <w:szCs w:val="28"/>
          <w:vertAlign w:val="superscript"/>
        </w:rPr>
      </w:pPr>
      <w:r w:rsidRPr="00DA44C5">
        <w:rPr>
          <w:sz w:val="28"/>
          <w:szCs w:val="28"/>
          <w:vertAlign w:val="superscript"/>
        </w:rPr>
        <w:t>(наименование и адрес (местоположение) объекта капитального строительства (далее - объект)</w:t>
      </w:r>
    </w:p>
    <w:p w:rsidR="005E01CF" w:rsidRPr="00DA44C5" w:rsidRDefault="005E01CF" w:rsidP="005E01CF">
      <w:pPr>
        <w:pBdr>
          <w:top w:val="single" w:sz="4" w:space="1" w:color="auto"/>
        </w:pBdr>
        <w:ind w:firstLine="720"/>
        <w:jc w:val="center"/>
        <w:rPr>
          <w:sz w:val="28"/>
          <w:szCs w:val="28"/>
        </w:rPr>
      </w:pPr>
    </w:p>
    <w:p w:rsidR="005E01CF" w:rsidRPr="00DA44C5" w:rsidRDefault="005E01CF" w:rsidP="005E01CF">
      <w:pPr>
        <w:pBdr>
          <w:top w:val="single" w:sz="4" w:space="1" w:color="auto"/>
        </w:pBdr>
        <w:ind w:firstLine="720"/>
        <w:jc w:val="center"/>
        <w:rPr>
          <w:b/>
          <w:bCs/>
          <w:sz w:val="28"/>
          <w:szCs w:val="28"/>
        </w:rPr>
      </w:pPr>
      <w:r w:rsidRPr="00DA44C5">
        <w:rPr>
          <w:b/>
          <w:bCs/>
          <w:sz w:val="28"/>
          <w:szCs w:val="28"/>
          <w:lang w:val="en-US"/>
        </w:rPr>
        <w:t>I</w:t>
      </w:r>
      <w:r w:rsidRPr="00DA44C5">
        <w:rPr>
          <w:b/>
          <w:bCs/>
          <w:sz w:val="28"/>
          <w:szCs w:val="28"/>
        </w:rPr>
        <w:t>. Общие данные</w:t>
      </w:r>
    </w:p>
    <w:p w:rsidR="005E01CF" w:rsidRPr="00DA44C5" w:rsidRDefault="005E01CF" w:rsidP="005E01CF">
      <w:pPr>
        <w:ind w:firstLine="720"/>
        <w:jc w:val="both"/>
        <w:rPr>
          <w:rFonts w:eastAsia="Calibri"/>
          <w:b/>
          <w:sz w:val="28"/>
          <w:szCs w:val="28"/>
          <w:lang w:eastAsia="en-US"/>
        </w:rPr>
      </w:pPr>
      <w:r w:rsidRPr="00DA44C5">
        <w:rPr>
          <w:rFonts w:eastAsia="Calibri"/>
          <w:b/>
          <w:sz w:val="28"/>
          <w:szCs w:val="28"/>
          <w:lang w:eastAsia="en-US"/>
        </w:rPr>
        <w:t>1. Основание для проектирования объекта:</w:t>
      </w:r>
    </w:p>
    <w:p w:rsidR="005E01CF" w:rsidRDefault="005E01CF" w:rsidP="005E01CF">
      <w:pPr>
        <w:ind w:firstLine="720"/>
        <w:jc w:val="both"/>
        <w:rPr>
          <w:rFonts w:eastAsia="Calibri"/>
          <w:i/>
          <w:sz w:val="28"/>
          <w:szCs w:val="28"/>
          <w:lang w:eastAsia="en-US"/>
        </w:rPr>
      </w:pPr>
      <w:r w:rsidRPr="0080159F">
        <w:rPr>
          <w:rFonts w:eastAsia="Calibri"/>
          <w:i/>
          <w:sz w:val="28"/>
          <w:szCs w:val="28"/>
          <w:lang w:eastAsia="en-US"/>
        </w:rPr>
        <w:t xml:space="preserve">Распоряжение Правительства РФ от 16 октября 2020 г. N 2668-р </w:t>
      </w:r>
      <w:r>
        <w:rPr>
          <w:rFonts w:eastAsia="Calibri"/>
          <w:i/>
          <w:sz w:val="28"/>
          <w:szCs w:val="28"/>
          <w:lang w:eastAsia="en-US"/>
        </w:rPr>
        <w:t>«</w:t>
      </w:r>
      <w:r w:rsidRPr="0080159F">
        <w:rPr>
          <w:rFonts w:eastAsia="Calibri"/>
          <w:i/>
          <w:sz w:val="28"/>
          <w:szCs w:val="28"/>
          <w:lang w:eastAsia="en-US"/>
        </w:rPr>
        <w:t>Об утверждении комплексного плана по обеспечению надежного водоснабжения Республики Крым и г. Севастополя</w:t>
      </w:r>
      <w:r>
        <w:rPr>
          <w:rFonts w:eastAsia="Calibri"/>
          <w:i/>
          <w:sz w:val="28"/>
          <w:szCs w:val="28"/>
          <w:lang w:eastAsia="en-US"/>
        </w:rPr>
        <w:t>».</w:t>
      </w:r>
    </w:p>
    <w:p w:rsidR="005E01CF" w:rsidRPr="00DA44C5" w:rsidRDefault="005E01CF" w:rsidP="005E01CF">
      <w:pPr>
        <w:spacing w:before="120"/>
        <w:ind w:firstLine="720"/>
        <w:jc w:val="both"/>
        <w:rPr>
          <w:rFonts w:eastAsia="Calibri"/>
          <w:b/>
          <w:sz w:val="28"/>
          <w:szCs w:val="28"/>
          <w:lang w:eastAsia="en-US"/>
        </w:rPr>
      </w:pPr>
      <w:r w:rsidRPr="00DA44C5">
        <w:rPr>
          <w:rFonts w:eastAsia="Calibri"/>
          <w:b/>
          <w:sz w:val="28"/>
          <w:szCs w:val="28"/>
          <w:lang w:eastAsia="en-US"/>
        </w:rPr>
        <w:t xml:space="preserve">2. Застройщик (технический заказчик):  </w:t>
      </w:r>
    </w:p>
    <w:p w:rsidR="005E01CF" w:rsidRPr="003C2187" w:rsidRDefault="005E01CF" w:rsidP="005E01CF">
      <w:pPr>
        <w:ind w:firstLine="720"/>
        <w:jc w:val="both"/>
        <w:rPr>
          <w:i/>
          <w:sz w:val="28"/>
          <w:szCs w:val="28"/>
        </w:rPr>
      </w:pPr>
      <w:r w:rsidRPr="003C2187">
        <w:rPr>
          <w:i/>
          <w:sz w:val="28"/>
          <w:szCs w:val="28"/>
          <w:u w:val="single"/>
        </w:rPr>
        <w:t xml:space="preserve">Застройщик </w:t>
      </w:r>
      <w:r w:rsidRPr="003C2187">
        <w:rPr>
          <w:i/>
          <w:sz w:val="28"/>
          <w:szCs w:val="28"/>
        </w:rPr>
        <w:t xml:space="preserve">- </w:t>
      </w:r>
      <w:r w:rsidRPr="00255C6C">
        <w:rPr>
          <w:i/>
          <w:sz w:val="28"/>
          <w:szCs w:val="28"/>
        </w:rPr>
        <w:t xml:space="preserve">Государственное унитарное предприятие Республики Крым </w:t>
      </w:r>
      <w:r>
        <w:rPr>
          <w:i/>
          <w:sz w:val="28"/>
          <w:szCs w:val="28"/>
        </w:rPr>
        <w:t>«</w:t>
      </w:r>
      <w:r w:rsidRPr="00255C6C">
        <w:rPr>
          <w:i/>
          <w:sz w:val="28"/>
          <w:szCs w:val="28"/>
        </w:rPr>
        <w:t>Вода Крыма</w:t>
      </w:r>
      <w:r>
        <w:rPr>
          <w:i/>
          <w:sz w:val="28"/>
          <w:szCs w:val="28"/>
        </w:rPr>
        <w:t>»</w:t>
      </w:r>
      <w:r w:rsidRPr="00255C6C">
        <w:rPr>
          <w:i/>
          <w:sz w:val="28"/>
          <w:szCs w:val="28"/>
        </w:rPr>
        <w:t xml:space="preserve">, </w:t>
      </w:r>
      <w:r>
        <w:rPr>
          <w:i/>
          <w:sz w:val="28"/>
          <w:szCs w:val="28"/>
        </w:rPr>
        <w:t>(</w:t>
      </w:r>
      <w:r w:rsidRPr="00255C6C">
        <w:rPr>
          <w:i/>
          <w:sz w:val="28"/>
          <w:szCs w:val="28"/>
        </w:rPr>
        <w:t xml:space="preserve">ГУП РК </w:t>
      </w:r>
      <w:r>
        <w:rPr>
          <w:i/>
          <w:sz w:val="28"/>
          <w:szCs w:val="28"/>
        </w:rPr>
        <w:t>«</w:t>
      </w:r>
      <w:r w:rsidRPr="00255C6C">
        <w:rPr>
          <w:i/>
          <w:sz w:val="28"/>
          <w:szCs w:val="28"/>
        </w:rPr>
        <w:t>Вода Крыма</w:t>
      </w:r>
      <w:r>
        <w:rPr>
          <w:i/>
          <w:sz w:val="28"/>
          <w:szCs w:val="28"/>
        </w:rPr>
        <w:t>»)</w:t>
      </w:r>
      <w:r w:rsidRPr="003C2187">
        <w:rPr>
          <w:i/>
          <w:sz w:val="28"/>
          <w:szCs w:val="28"/>
        </w:rPr>
        <w:t xml:space="preserve"> 2950</w:t>
      </w:r>
      <w:r>
        <w:rPr>
          <w:i/>
          <w:sz w:val="28"/>
          <w:szCs w:val="28"/>
        </w:rPr>
        <w:t>53</w:t>
      </w:r>
      <w:r w:rsidRPr="003C2187">
        <w:rPr>
          <w:i/>
          <w:sz w:val="28"/>
          <w:szCs w:val="28"/>
        </w:rPr>
        <w:t xml:space="preserve">, </w:t>
      </w:r>
      <w:r>
        <w:rPr>
          <w:i/>
          <w:sz w:val="28"/>
          <w:szCs w:val="28"/>
        </w:rPr>
        <w:t>Р</w:t>
      </w:r>
      <w:r w:rsidRPr="003C2187">
        <w:rPr>
          <w:i/>
          <w:sz w:val="28"/>
          <w:szCs w:val="28"/>
        </w:rPr>
        <w:t xml:space="preserve">еспублика Крым, город Симферополь, улица </w:t>
      </w:r>
      <w:r>
        <w:rPr>
          <w:i/>
          <w:sz w:val="28"/>
          <w:szCs w:val="28"/>
        </w:rPr>
        <w:t>Киевская</w:t>
      </w:r>
      <w:r w:rsidRPr="003C2187">
        <w:rPr>
          <w:i/>
          <w:sz w:val="28"/>
          <w:szCs w:val="28"/>
        </w:rPr>
        <w:t xml:space="preserve">, дом </w:t>
      </w:r>
      <w:r w:rsidRPr="00255C6C">
        <w:rPr>
          <w:i/>
          <w:sz w:val="28"/>
          <w:szCs w:val="28"/>
        </w:rPr>
        <w:t>1</w:t>
      </w:r>
      <w:r>
        <w:rPr>
          <w:i/>
          <w:sz w:val="28"/>
          <w:szCs w:val="28"/>
        </w:rPr>
        <w:t xml:space="preserve"> «</w:t>
      </w:r>
      <w:r w:rsidRPr="00255C6C">
        <w:rPr>
          <w:i/>
          <w:sz w:val="28"/>
          <w:szCs w:val="28"/>
        </w:rPr>
        <w:t>А</w:t>
      </w:r>
      <w:r>
        <w:rPr>
          <w:i/>
          <w:sz w:val="28"/>
          <w:szCs w:val="28"/>
        </w:rPr>
        <w:t>».</w:t>
      </w:r>
    </w:p>
    <w:p w:rsidR="005E01CF" w:rsidRPr="003C2187" w:rsidRDefault="005E01CF" w:rsidP="005E01CF">
      <w:pPr>
        <w:ind w:firstLine="720"/>
        <w:jc w:val="both"/>
        <w:rPr>
          <w:i/>
          <w:sz w:val="28"/>
          <w:szCs w:val="28"/>
        </w:rPr>
      </w:pPr>
      <w:r w:rsidRPr="003C2187">
        <w:rPr>
          <w:i/>
          <w:sz w:val="28"/>
          <w:szCs w:val="28"/>
        </w:rPr>
        <w:t>ОГРН 11</w:t>
      </w:r>
      <w:r>
        <w:rPr>
          <w:i/>
          <w:sz w:val="28"/>
          <w:szCs w:val="28"/>
        </w:rPr>
        <w:t>4</w:t>
      </w:r>
      <w:r w:rsidRPr="003C2187">
        <w:rPr>
          <w:i/>
          <w:sz w:val="28"/>
          <w:szCs w:val="28"/>
        </w:rPr>
        <w:t>91021</w:t>
      </w:r>
      <w:r>
        <w:rPr>
          <w:i/>
          <w:sz w:val="28"/>
          <w:szCs w:val="28"/>
        </w:rPr>
        <w:t>20947</w:t>
      </w:r>
      <w:r w:rsidRPr="003C2187">
        <w:rPr>
          <w:i/>
          <w:sz w:val="28"/>
          <w:szCs w:val="28"/>
        </w:rPr>
        <w:t xml:space="preserve">   ИНН 9102</w:t>
      </w:r>
      <w:r>
        <w:rPr>
          <w:i/>
          <w:sz w:val="28"/>
          <w:szCs w:val="28"/>
        </w:rPr>
        <w:t>05</w:t>
      </w:r>
      <w:r w:rsidRPr="003C2187">
        <w:rPr>
          <w:i/>
          <w:sz w:val="28"/>
          <w:szCs w:val="28"/>
        </w:rPr>
        <w:t>7</w:t>
      </w:r>
      <w:r>
        <w:rPr>
          <w:i/>
          <w:sz w:val="28"/>
          <w:szCs w:val="28"/>
        </w:rPr>
        <w:t>2</w:t>
      </w:r>
      <w:r w:rsidRPr="003C2187">
        <w:rPr>
          <w:i/>
          <w:sz w:val="28"/>
          <w:szCs w:val="28"/>
        </w:rPr>
        <w:t>8</w:t>
      </w:r>
      <w:r>
        <w:rPr>
          <w:i/>
          <w:sz w:val="28"/>
          <w:szCs w:val="28"/>
        </w:rPr>
        <w:t>1</w:t>
      </w:r>
    </w:p>
    <w:p w:rsidR="005E01CF" w:rsidRPr="00255C6C" w:rsidRDefault="005E01CF" w:rsidP="005E01CF">
      <w:pPr>
        <w:ind w:firstLine="720"/>
        <w:jc w:val="both"/>
        <w:rPr>
          <w:i/>
          <w:sz w:val="28"/>
          <w:szCs w:val="28"/>
        </w:rPr>
      </w:pPr>
      <w:r w:rsidRPr="003C2187">
        <w:rPr>
          <w:i/>
          <w:sz w:val="28"/>
          <w:szCs w:val="28"/>
          <w:u w:val="single"/>
        </w:rPr>
        <w:t>Технический заказчик</w:t>
      </w:r>
      <w:r w:rsidRPr="003C2187">
        <w:rPr>
          <w:i/>
          <w:sz w:val="28"/>
          <w:szCs w:val="28"/>
        </w:rPr>
        <w:t xml:space="preserve"> – </w:t>
      </w:r>
      <w:r w:rsidRPr="00255C6C">
        <w:rPr>
          <w:i/>
          <w:sz w:val="28"/>
          <w:szCs w:val="28"/>
        </w:rPr>
        <w:t xml:space="preserve">Государственное унитарное предприятие Республики Крым </w:t>
      </w:r>
      <w:r>
        <w:rPr>
          <w:i/>
          <w:sz w:val="28"/>
          <w:szCs w:val="28"/>
        </w:rPr>
        <w:t>«</w:t>
      </w:r>
      <w:r w:rsidRPr="00255C6C">
        <w:rPr>
          <w:i/>
          <w:sz w:val="28"/>
          <w:szCs w:val="28"/>
        </w:rPr>
        <w:t>Вода Крыма</w:t>
      </w:r>
      <w:r>
        <w:rPr>
          <w:i/>
          <w:sz w:val="28"/>
          <w:szCs w:val="28"/>
        </w:rPr>
        <w:t>»</w:t>
      </w:r>
      <w:r w:rsidRPr="00255C6C">
        <w:rPr>
          <w:i/>
          <w:sz w:val="28"/>
          <w:szCs w:val="28"/>
        </w:rPr>
        <w:t xml:space="preserve">, (ГУП РК </w:t>
      </w:r>
      <w:r>
        <w:rPr>
          <w:i/>
          <w:sz w:val="28"/>
          <w:szCs w:val="28"/>
        </w:rPr>
        <w:t>«</w:t>
      </w:r>
      <w:r w:rsidRPr="00255C6C">
        <w:rPr>
          <w:i/>
          <w:sz w:val="28"/>
          <w:szCs w:val="28"/>
        </w:rPr>
        <w:t>Вода Крыма</w:t>
      </w:r>
      <w:r>
        <w:rPr>
          <w:i/>
          <w:sz w:val="28"/>
          <w:szCs w:val="28"/>
        </w:rPr>
        <w:t>»</w:t>
      </w:r>
      <w:r w:rsidRPr="00255C6C">
        <w:rPr>
          <w:i/>
          <w:sz w:val="28"/>
          <w:szCs w:val="28"/>
        </w:rPr>
        <w:t>) 295053, Республика Крым, город Симферополь, улица Киевская, дом 1</w:t>
      </w:r>
      <w:r>
        <w:rPr>
          <w:i/>
          <w:sz w:val="28"/>
          <w:szCs w:val="28"/>
        </w:rPr>
        <w:t xml:space="preserve"> «</w:t>
      </w:r>
      <w:r w:rsidRPr="00255C6C">
        <w:rPr>
          <w:i/>
          <w:sz w:val="28"/>
          <w:szCs w:val="28"/>
        </w:rPr>
        <w:t>А</w:t>
      </w:r>
      <w:r>
        <w:rPr>
          <w:i/>
          <w:sz w:val="28"/>
          <w:szCs w:val="28"/>
        </w:rPr>
        <w:t>»</w:t>
      </w:r>
      <w:r w:rsidRPr="00255C6C">
        <w:rPr>
          <w:i/>
          <w:sz w:val="28"/>
          <w:szCs w:val="28"/>
        </w:rPr>
        <w:t>.</w:t>
      </w:r>
    </w:p>
    <w:p w:rsidR="005E01CF" w:rsidRDefault="005E01CF" w:rsidP="005E01CF">
      <w:pPr>
        <w:ind w:firstLine="720"/>
        <w:jc w:val="both"/>
        <w:rPr>
          <w:i/>
          <w:sz w:val="28"/>
          <w:szCs w:val="28"/>
        </w:rPr>
      </w:pPr>
      <w:r w:rsidRPr="00255C6C">
        <w:rPr>
          <w:i/>
          <w:sz w:val="28"/>
          <w:szCs w:val="28"/>
        </w:rPr>
        <w:t>ОГРН 1149102120947   ИНН 9102057281</w:t>
      </w:r>
    </w:p>
    <w:p w:rsidR="005E01CF" w:rsidRPr="00DA44C5" w:rsidRDefault="005E01CF" w:rsidP="005E01CF">
      <w:pPr>
        <w:spacing w:before="120"/>
        <w:ind w:firstLine="720"/>
        <w:jc w:val="both"/>
        <w:rPr>
          <w:rFonts w:eastAsia="Calibri"/>
          <w:b/>
          <w:sz w:val="28"/>
          <w:szCs w:val="28"/>
          <w:lang w:eastAsia="en-US"/>
        </w:rPr>
      </w:pPr>
      <w:r w:rsidRPr="00DA44C5">
        <w:rPr>
          <w:rFonts w:eastAsia="Calibri"/>
          <w:b/>
          <w:sz w:val="28"/>
          <w:szCs w:val="28"/>
          <w:lang w:eastAsia="en-US"/>
        </w:rPr>
        <w:t>3. Инвестор (при наличии):</w:t>
      </w:r>
    </w:p>
    <w:p w:rsidR="005E01CF" w:rsidRDefault="005E01CF" w:rsidP="005E01CF">
      <w:pPr>
        <w:ind w:firstLine="720"/>
        <w:jc w:val="both"/>
        <w:rPr>
          <w:i/>
          <w:sz w:val="28"/>
          <w:szCs w:val="28"/>
        </w:rPr>
      </w:pPr>
      <w:r w:rsidRPr="00DA44C5">
        <w:rPr>
          <w:sz w:val="28"/>
          <w:szCs w:val="28"/>
        </w:rPr>
        <w:t xml:space="preserve"> </w:t>
      </w:r>
      <w:r w:rsidRPr="00DA44C5">
        <w:rPr>
          <w:i/>
          <w:sz w:val="28"/>
          <w:szCs w:val="28"/>
        </w:rPr>
        <w:t>-</w:t>
      </w:r>
    </w:p>
    <w:p w:rsidR="005E01CF" w:rsidRPr="00DA44C5" w:rsidRDefault="005E01CF" w:rsidP="005E01CF">
      <w:pPr>
        <w:spacing w:before="120"/>
        <w:ind w:firstLine="720"/>
        <w:jc w:val="both"/>
        <w:rPr>
          <w:rFonts w:eastAsia="Calibri"/>
          <w:b/>
          <w:sz w:val="28"/>
          <w:szCs w:val="28"/>
          <w:lang w:eastAsia="en-US"/>
        </w:rPr>
      </w:pPr>
      <w:r w:rsidRPr="00DA44C5">
        <w:rPr>
          <w:rFonts w:eastAsia="Calibri"/>
          <w:b/>
          <w:sz w:val="28"/>
          <w:szCs w:val="28"/>
          <w:lang w:eastAsia="en-US"/>
        </w:rPr>
        <w:t xml:space="preserve">4. Проектная организация:  </w:t>
      </w:r>
    </w:p>
    <w:p w:rsidR="005E01CF" w:rsidRPr="00196C45" w:rsidRDefault="005E01CF" w:rsidP="005E01CF">
      <w:pPr>
        <w:ind w:firstLine="720"/>
        <w:rPr>
          <w:i/>
          <w:sz w:val="28"/>
          <w:szCs w:val="28"/>
        </w:rPr>
      </w:pPr>
      <w:r w:rsidRPr="00196C45">
        <w:rPr>
          <w:i/>
          <w:sz w:val="28"/>
          <w:szCs w:val="28"/>
        </w:rPr>
        <w:t>Определяется по результатам отбора</w:t>
      </w:r>
    </w:p>
    <w:p w:rsidR="005E01CF" w:rsidRPr="00DA44C5" w:rsidRDefault="005E01CF" w:rsidP="005E01CF">
      <w:pPr>
        <w:spacing w:before="120"/>
        <w:ind w:firstLine="720"/>
        <w:jc w:val="both"/>
        <w:rPr>
          <w:rFonts w:eastAsia="Calibri"/>
          <w:b/>
          <w:sz w:val="28"/>
          <w:szCs w:val="28"/>
          <w:lang w:eastAsia="en-US"/>
        </w:rPr>
      </w:pPr>
      <w:r w:rsidRPr="00DA44C5">
        <w:rPr>
          <w:rFonts w:eastAsia="Calibri"/>
          <w:b/>
          <w:sz w:val="28"/>
          <w:szCs w:val="28"/>
          <w:lang w:eastAsia="en-US"/>
        </w:rPr>
        <w:t>5. Вид работ:</w:t>
      </w:r>
    </w:p>
    <w:p w:rsidR="005E01CF" w:rsidRDefault="005E01CF" w:rsidP="005E01CF">
      <w:pPr>
        <w:ind w:firstLine="720"/>
        <w:rPr>
          <w:i/>
          <w:sz w:val="28"/>
          <w:szCs w:val="28"/>
        </w:rPr>
      </w:pPr>
      <w:r>
        <w:rPr>
          <w:i/>
          <w:sz w:val="28"/>
          <w:szCs w:val="28"/>
        </w:rPr>
        <w:t>Капитальный ремонт</w:t>
      </w:r>
    </w:p>
    <w:p w:rsidR="005E01CF" w:rsidRPr="00DA44C5" w:rsidRDefault="005E01CF" w:rsidP="005E01CF">
      <w:pPr>
        <w:spacing w:before="120"/>
        <w:ind w:firstLine="720"/>
        <w:jc w:val="both"/>
        <w:rPr>
          <w:rFonts w:eastAsia="Calibri"/>
          <w:b/>
          <w:sz w:val="28"/>
          <w:szCs w:val="28"/>
          <w:lang w:eastAsia="en-US"/>
        </w:rPr>
      </w:pPr>
      <w:r w:rsidRPr="00DA44C5">
        <w:rPr>
          <w:rFonts w:eastAsia="Calibri"/>
          <w:b/>
          <w:sz w:val="28"/>
          <w:szCs w:val="28"/>
          <w:lang w:eastAsia="en-US"/>
        </w:rPr>
        <w:t>6. Источник финансирования строительства объекта:</w:t>
      </w:r>
    </w:p>
    <w:p w:rsidR="005E01CF" w:rsidRPr="00DA44C5" w:rsidRDefault="005E01CF" w:rsidP="005E01CF">
      <w:pPr>
        <w:ind w:firstLine="720"/>
        <w:jc w:val="both"/>
        <w:rPr>
          <w:i/>
          <w:sz w:val="28"/>
          <w:szCs w:val="28"/>
        </w:rPr>
      </w:pPr>
      <w:r w:rsidRPr="00F814B2">
        <w:rPr>
          <w:i/>
          <w:sz w:val="28"/>
          <w:szCs w:val="28"/>
        </w:rPr>
        <w:t xml:space="preserve">Бюджет Республики </w:t>
      </w:r>
      <w:r>
        <w:rPr>
          <w:i/>
          <w:sz w:val="28"/>
          <w:szCs w:val="28"/>
        </w:rPr>
        <w:t>Крым.</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 xml:space="preserve">7. Технические условия на подключение (присоединение) объекта к сетям инженерно-технического обеспечения (при наличии): </w:t>
      </w:r>
    </w:p>
    <w:p w:rsidR="005E01CF" w:rsidRDefault="005E01CF" w:rsidP="005E01CF">
      <w:pPr>
        <w:pStyle w:val="a5"/>
        <w:ind w:firstLine="720"/>
        <w:rPr>
          <w:i/>
        </w:rPr>
      </w:pPr>
      <w:r w:rsidRPr="00DA44C5">
        <w:rPr>
          <w:i/>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w:t>
      </w:r>
      <w:r>
        <w:rPr>
          <w:i/>
        </w:rPr>
        <w:t>аботке) проектной документации.</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8. Требования к выделению этапов строительства объекта:</w:t>
      </w:r>
    </w:p>
    <w:p w:rsidR="005E01CF" w:rsidRDefault="00F96109" w:rsidP="005E01CF">
      <w:pPr>
        <w:pStyle w:val="a5"/>
        <w:ind w:firstLine="720"/>
        <w:rPr>
          <w:i/>
        </w:rPr>
      </w:pPr>
      <w:r>
        <w:rPr>
          <w:i/>
        </w:rPr>
        <w:t>1</w:t>
      </w:r>
      <w:bookmarkStart w:id="0" w:name="_GoBack"/>
      <w:bookmarkEnd w:id="0"/>
      <w:r w:rsidR="002167A2" w:rsidRPr="002167A2">
        <w:rPr>
          <w:i/>
        </w:rPr>
        <w:t xml:space="preserve"> </w:t>
      </w:r>
      <w:r w:rsidR="002167A2">
        <w:rPr>
          <w:i/>
        </w:rPr>
        <w:t>этап. Наиболее аварийный участок водовода протяженностью 1583 м.</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lastRenderedPageBreak/>
        <w:t>9. Срок строительства</w:t>
      </w:r>
      <w:r w:rsidRPr="00DA44C5">
        <w:rPr>
          <w:rFonts w:eastAsia="Calibri"/>
          <w:b/>
          <w:sz w:val="28"/>
          <w:szCs w:val="28"/>
          <w:lang w:eastAsia="en-US"/>
        </w:rPr>
        <w:t xml:space="preserve"> объекта</w:t>
      </w:r>
      <w:r w:rsidRPr="002C6301">
        <w:rPr>
          <w:rFonts w:eastAsia="Calibri"/>
          <w:b/>
          <w:sz w:val="28"/>
          <w:szCs w:val="28"/>
          <w:lang w:eastAsia="en-US"/>
        </w:rPr>
        <w:t xml:space="preserve">:  </w:t>
      </w:r>
    </w:p>
    <w:p w:rsidR="005E01CF" w:rsidRDefault="005E01CF" w:rsidP="005E01CF">
      <w:pPr>
        <w:ind w:firstLine="720"/>
        <w:jc w:val="both"/>
        <w:rPr>
          <w:i/>
        </w:rPr>
      </w:pPr>
      <w:r>
        <w:rPr>
          <w:i/>
          <w:sz w:val="28"/>
          <w:szCs w:val="28"/>
        </w:rPr>
        <w:t>2021</w:t>
      </w:r>
      <w:r w:rsidRPr="00E05298">
        <w:rPr>
          <w:i/>
          <w:sz w:val="28"/>
          <w:szCs w:val="28"/>
        </w:rPr>
        <w:t xml:space="preserve"> год.</w:t>
      </w:r>
      <w:r w:rsidRPr="00E05298">
        <w:rPr>
          <w:i/>
        </w:rPr>
        <w:t xml:space="preserve"> </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5E01CF" w:rsidRPr="00282187" w:rsidRDefault="005E01CF" w:rsidP="005E01CF">
      <w:pPr>
        <w:ind w:firstLine="720"/>
        <w:jc w:val="both"/>
        <w:rPr>
          <w:i/>
          <w:sz w:val="28"/>
          <w:szCs w:val="28"/>
        </w:rPr>
      </w:pPr>
      <w:r w:rsidRPr="00282187">
        <w:rPr>
          <w:i/>
          <w:sz w:val="28"/>
          <w:szCs w:val="28"/>
        </w:rPr>
        <w:t xml:space="preserve">Выполнить капитальный ремонт водопровода, проходящего вдоль </w:t>
      </w:r>
      <w:proofErr w:type="spellStart"/>
      <w:r w:rsidR="001F7ABF" w:rsidRPr="001F7ABF">
        <w:rPr>
          <w:i/>
          <w:sz w:val="28"/>
          <w:szCs w:val="28"/>
        </w:rPr>
        <w:t>вдоль</w:t>
      </w:r>
      <w:proofErr w:type="spellEnd"/>
      <w:r w:rsidR="001F7ABF" w:rsidRPr="001F7ABF">
        <w:rPr>
          <w:i/>
          <w:sz w:val="28"/>
          <w:szCs w:val="28"/>
        </w:rPr>
        <w:t xml:space="preserve"> </w:t>
      </w:r>
      <w:proofErr w:type="spellStart"/>
      <w:r w:rsidR="001F7ABF" w:rsidRPr="001F7ABF">
        <w:rPr>
          <w:i/>
          <w:sz w:val="28"/>
          <w:szCs w:val="28"/>
        </w:rPr>
        <w:t>ул.Беспалова</w:t>
      </w:r>
      <w:proofErr w:type="spellEnd"/>
      <w:r w:rsidR="001F7ABF" w:rsidRPr="001F7ABF">
        <w:rPr>
          <w:i/>
          <w:sz w:val="28"/>
          <w:szCs w:val="28"/>
        </w:rPr>
        <w:t xml:space="preserve"> на участке от </w:t>
      </w:r>
      <w:proofErr w:type="spellStart"/>
      <w:r w:rsidR="001F7ABF" w:rsidRPr="001F7ABF">
        <w:rPr>
          <w:i/>
          <w:sz w:val="28"/>
          <w:szCs w:val="28"/>
        </w:rPr>
        <w:t>ул.Голубца</w:t>
      </w:r>
      <w:proofErr w:type="spellEnd"/>
      <w:r w:rsidR="001F7ABF" w:rsidRPr="001F7ABF">
        <w:rPr>
          <w:i/>
          <w:sz w:val="28"/>
          <w:szCs w:val="28"/>
        </w:rPr>
        <w:t>/</w:t>
      </w:r>
      <w:proofErr w:type="spellStart"/>
      <w:r w:rsidR="001F7ABF" w:rsidRPr="001F7ABF">
        <w:rPr>
          <w:i/>
          <w:sz w:val="28"/>
          <w:szCs w:val="28"/>
        </w:rPr>
        <w:t>ул.Г.Родинова</w:t>
      </w:r>
      <w:proofErr w:type="spellEnd"/>
      <w:r w:rsidR="001F7ABF" w:rsidRPr="001F7ABF">
        <w:rPr>
          <w:i/>
          <w:sz w:val="28"/>
          <w:szCs w:val="28"/>
        </w:rPr>
        <w:t xml:space="preserve"> до ул.Тарабукина,1</w:t>
      </w:r>
      <w:r w:rsidRPr="00282187">
        <w:rPr>
          <w:i/>
          <w:sz w:val="28"/>
          <w:szCs w:val="28"/>
        </w:rPr>
        <w:t xml:space="preserve"> с переустройством существующих подключений. </w:t>
      </w:r>
    </w:p>
    <w:p w:rsidR="005E01CF" w:rsidRDefault="005E01CF" w:rsidP="005E01CF">
      <w:pPr>
        <w:ind w:firstLine="720"/>
        <w:jc w:val="both"/>
        <w:rPr>
          <w:i/>
          <w:sz w:val="28"/>
          <w:szCs w:val="28"/>
        </w:rPr>
      </w:pPr>
      <w:r w:rsidRPr="00ED063E">
        <w:rPr>
          <w:i/>
          <w:sz w:val="28"/>
          <w:szCs w:val="28"/>
        </w:rPr>
        <w:t xml:space="preserve">Наружные инженерные сети водоснабжения </w:t>
      </w:r>
      <w:r>
        <w:rPr>
          <w:i/>
          <w:sz w:val="28"/>
          <w:szCs w:val="28"/>
        </w:rPr>
        <w:t xml:space="preserve">должны быть выполнены из </w:t>
      </w:r>
      <w:r w:rsidRPr="005F0222">
        <w:rPr>
          <w:i/>
          <w:sz w:val="28"/>
          <w:szCs w:val="28"/>
        </w:rPr>
        <w:t>полиэтилен</w:t>
      </w:r>
      <w:r>
        <w:rPr>
          <w:i/>
          <w:sz w:val="28"/>
          <w:szCs w:val="28"/>
        </w:rPr>
        <w:t>а</w:t>
      </w:r>
      <w:r w:rsidRPr="005F0222">
        <w:rPr>
          <w:i/>
          <w:sz w:val="28"/>
          <w:szCs w:val="28"/>
        </w:rPr>
        <w:t xml:space="preserve"> или ВЧШГ.</w:t>
      </w:r>
      <w:r>
        <w:rPr>
          <w:i/>
          <w:sz w:val="28"/>
          <w:szCs w:val="28"/>
        </w:rPr>
        <w:t xml:space="preserve"> </w:t>
      </w:r>
      <w:r w:rsidRPr="000C0D8B">
        <w:rPr>
          <w:i/>
          <w:sz w:val="28"/>
          <w:szCs w:val="28"/>
        </w:rPr>
        <w:t xml:space="preserve">Режим работы – </w:t>
      </w:r>
      <w:r>
        <w:rPr>
          <w:i/>
          <w:sz w:val="28"/>
          <w:szCs w:val="28"/>
        </w:rPr>
        <w:t>круглосуточный, круглогодичный. Диаме</w:t>
      </w:r>
      <w:r w:rsidR="001F7ABF">
        <w:rPr>
          <w:i/>
          <w:sz w:val="28"/>
          <w:szCs w:val="28"/>
        </w:rPr>
        <w:t>тр водовода – 3</w:t>
      </w:r>
      <w:r>
        <w:rPr>
          <w:i/>
          <w:sz w:val="28"/>
          <w:szCs w:val="28"/>
        </w:rPr>
        <w:t>00 мм.</w:t>
      </w:r>
      <w:r w:rsidRPr="00CB743A">
        <w:rPr>
          <w:i/>
          <w:sz w:val="28"/>
          <w:szCs w:val="28"/>
        </w:rPr>
        <w:t xml:space="preserve"> </w:t>
      </w:r>
      <w:r>
        <w:rPr>
          <w:i/>
          <w:sz w:val="28"/>
          <w:szCs w:val="28"/>
        </w:rPr>
        <w:t>Длина участка сети, подлежащего капитальному ремонту – 3 </w:t>
      </w:r>
      <w:r w:rsidR="001F7ABF">
        <w:rPr>
          <w:i/>
          <w:sz w:val="28"/>
          <w:szCs w:val="28"/>
        </w:rPr>
        <w:t>5</w:t>
      </w:r>
      <w:r>
        <w:rPr>
          <w:i/>
          <w:sz w:val="28"/>
          <w:szCs w:val="28"/>
        </w:rPr>
        <w:t xml:space="preserve">00м (уточнить </w:t>
      </w:r>
      <w:r w:rsidR="001F7ABF">
        <w:rPr>
          <w:i/>
          <w:sz w:val="28"/>
          <w:szCs w:val="28"/>
        </w:rPr>
        <w:t>при проектировании).</w:t>
      </w:r>
    </w:p>
    <w:p w:rsidR="002167A2" w:rsidRPr="00666194" w:rsidRDefault="002167A2" w:rsidP="005E01CF">
      <w:pPr>
        <w:ind w:firstLine="720"/>
        <w:jc w:val="both"/>
        <w:rPr>
          <w:i/>
          <w:sz w:val="28"/>
          <w:szCs w:val="28"/>
        </w:rPr>
      </w:pPr>
      <w:r>
        <w:rPr>
          <w:i/>
          <w:sz w:val="28"/>
          <w:szCs w:val="28"/>
        </w:rPr>
        <w:t>Выделить этапы, в первый этап включить наиболее аварийный участок протяженностью 1583 м.</w:t>
      </w:r>
    </w:p>
    <w:p w:rsidR="005E01CF" w:rsidRDefault="005E01CF" w:rsidP="005E01CF">
      <w:pPr>
        <w:ind w:firstLine="720"/>
        <w:jc w:val="both"/>
        <w:rPr>
          <w:i/>
          <w:sz w:val="28"/>
          <w:szCs w:val="28"/>
        </w:rPr>
      </w:pPr>
      <w:r w:rsidRPr="00666194">
        <w:rPr>
          <w:i/>
          <w:sz w:val="28"/>
          <w:szCs w:val="28"/>
        </w:rPr>
        <w:t xml:space="preserve">Выполнить </w:t>
      </w:r>
      <w:r>
        <w:rPr>
          <w:i/>
          <w:sz w:val="28"/>
          <w:szCs w:val="28"/>
        </w:rPr>
        <w:t>капитальный ремонт</w:t>
      </w:r>
      <w:r w:rsidRPr="00666194">
        <w:rPr>
          <w:i/>
          <w:sz w:val="28"/>
          <w:szCs w:val="28"/>
        </w:rPr>
        <w:t xml:space="preserve"> существующ</w:t>
      </w:r>
      <w:r>
        <w:rPr>
          <w:i/>
          <w:sz w:val="28"/>
          <w:szCs w:val="28"/>
        </w:rPr>
        <w:t>ей нитки</w:t>
      </w:r>
      <w:r w:rsidRPr="00666194">
        <w:rPr>
          <w:i/>
          <w:sz w:val="28"/>
          <w:szCs w:val="28"/>
        </w:rPr>
        <w:t xml:space="preserve"> водовода.</w:t>
      </w:r>
      <w:r>
        <w:rPr>
          <w:i/>
          <w:sz w:val="28"/>
          <w:szCs w:val="28"/>
        </w:rPr>
        <w:t xml:space="preserve"> </w:t>
      </w:r>
      <w:r w:rsidRPr="000C0D8B">
        <w:rPr>
          <w:i/>
          <w:sz w:val="28"/>
          <w:szCs w:val="28"/>
        </w:rPr>
        <w:t>Необходимость устройства инженерных сооружений (камеры для установки запорной арматуры и переключений и т.п.) определи</w:t>
      </w:r>
      <w:r w:rsidR="001F7ABF">
        <w:rPr>
          <w:i/>
          <w:sz w:val="28"/>
          <w:szCs w:val="28"/>
        </w:rPr>
        <w:t>ть проектом на основании расчетов</w:t>
      </w:r>
      <w:r w:rsidRPr="000C0D8B">
        <w:rPr>
          <w:i/>
          <w:sz w:val="28"/>
          <w:szCs w:val="28"/>
        </w:rPr>
        <w:t xml:space="preserve"> и полученных технических условий</w:t>
      </w:r>
      <w:r w:rsidRPr="007C7BA8">
        <w:rPr>
          <w:i/>
          <w:sz w:val="28"/>
          <w:szCs w:val="28"/>
        </w:rPr>
        <w:t>.</w:t>
      </w:r>
      <w:r>
        <w:rPr>
          <w:i/>
          <w:sz w:val="28"/>
          <w:szCs w:val="28"/>
        </w:rPr>
        <w:t xml:space="preserve"> </w:t>
      </w:r>
      <w:r w:rsidRPr="00E6430B">
        <w:rPr>
          <w:i/>
          <w:sz w:val="28"/>
          <w:szCs w:val="28"/>
        </w:rPr>
        <w:t>Материал трубопроводов – определить при проектировании, сравнив нескольких вариантов, прочностные характеристики уточнить с у</w:t>
      </w:r>
      <w:r>
        <w:rPr>
          <w:i/>
          <w:sz w:val="28"/>
          <w:szCs w:val="28"/>
        </w:rPr>
        <w:t>четом сейсмических воздействий. Количество камер, оборудования, трубопроводов определить на стадии разработки проектной документации.</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5E01CF" w:rsidRDefault="005E01CF" w:rsidP="005E01CF">
      <w:pPr>
        <w:pStyle w:val="a5"/>
        <w:ind w:firstLine="720"/>
        <w:rPr>
          <w:b/>
        </w:rPr>
      </w:pPr>
      <w:r>
        <w:rPr>
          <w:b/>
        </w:rPr>
        <w:t>11.1. Назначение:</w:t>
      </w:r>
    </w:p>
    <w:p w:rsidR="005E01CF" w:rsidRDefault="005E01CF" w:rsidP="005E01CF">
      <w:pPr>
        <w:ind w:firstLine="720"/>
        <w:jc w:val="both"/>
        <w:rPr>
          <w:rFonts w:eastAsia="Calibri"/>
          <w:i/>
          <w:sz w:val="28"/>
          <w:szCs w:val="28"/>
          <w:lang w:eastAsia="en-US"/>
        </w:rPr>
      </w:pPr>
      <w:r>
        <w:rPr>
          <w:rFonts w:eastAsia="Calibri"/>
          <w:i/>
          <w:sz w:val="28"/>
          <w:szCs w:val="28"/>
          <w:lang w:eastAsia="en-US"/>
        </w:rPr>
        <w:t>Система бессточного водоснабжения, код ОКПД 2: 42.21.13.121</w:t>
      </w:r>
    </w:p>
    <w:p w:rsidR="005E01CF" w:rsidRDefault="005E01CF" w:rsidP="005E01CF">
      <w:pPr>
        <w:ind w:firstLine="720"/>
        <w:jc w:val="both"/>
        <w:rPr>
          <w:b/>
          <w:sz w:val="28"/>
          <w:szCs w:val="28"/>
        </w:rPr>
      </w:pPr>
      <w:r>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5E01CF" w:rsidRDefault="005E01CF" w:rsidP="005E01CF">
      <w:pPr>
        <w:ind w:firstLine="720"/>
        <w:jc w:val="both"/>
        <w:rPr>
          <w:i/>
          <w:sz w:val="28"/>
          <w:szCs w:val="28"/>
        </w:rPr>
      </w:pPr>
      <w:r>
        <w:rPr>
          <w:i/>
          <w:sz w:val="28"/>
          <w:szCs w:val="28"/>
        </w:rPr>
        <w:t>Классификатор: ОКОФ ОК 013-2014 Код: 220.42.21.12.110 Трубопроводы местные прочие.</w:t>
      </w:r>
    </w:p>
    <w:p w:rsidR="005E01CF" w:rsidRDefault="005E01CF" w:rsidP="005E01CF">
      <w:pPr>
        <w:ind w:firstLine="720"/>
        <w:jc w:val="both"/>
        <w:rPr>
          <w:b/>
          <w:sz w:val="28"/>
          <w:szCs w:val="28"/>
        </w:rPr>
      </w:pPr>
      <w:r>
        <w:rPr>
          <w:b/>
          <w:sz w:val="28"/>
          <w:szCs w:val="28"/>
        </w:rPr>
        <w:t>11.3.</w:t>
      </w:r>
      <w:r>
        <w:rPr>
          <w:b/>
          <w:sz w:val="28"/>
          <w:szCs w:val="28"/>
          <w:lang w:val="en-US"/>
        </w:rPr>
        <w:t> </w:t>
      </w:r>
      <w:r>
        <w:rPr>
          <w:b/>
          <w:sz w:val="28"/>
          <w:szCs w:val="28"/>
        </w:rPr>
        <w:t xml:space="preserve">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Pr>
          <w:rFonts w:eastAsia="Calibri"/>
          <w:b/>
          <w:sz w:val="28"/>
          <w:szCs w:val="28"/>
          <w:lang w:eastAsia="en-US"/>
        </w:rPr>
        <w:t>объекта</w:t>
      </w:r>
      <w:r>
        <w:rPr>
          <w:b/>
          <w:sz w:val="28"/>
          <w:szCs w:val="28"/>
        </w:rPr>
        <w:t>:</w:t>
      </w:r>
    </w:p>
    <w:p w:rsidR="005E01CF" w:rsidRDefault="005E01CF" w:rsidP="005E01CF">
      <w:pPr>
        <w:ind w:firstLine="720"/>
        <w:jc w:val="both"/>
        <w:rPr>
          <w:i/>
          <w:sz w:val="28"/>
          <w:szCs w:val="28"/>
        </w:rPr>
      </w:pPr>
      <w:r>
        <w:rPr>
          <w:i/>
          <w:sz w:val="28"/>
          <w:szCs w:val="28"/>
        </w:rPr>
        <w:t>Сейсмичность района, согласно карты ОСР-2016 Б СП 14.13330.2018- 8 баллов.</w:t>
      </w:r>
    </w:p>
    <w:p w:rsidR="005E01CF" w:rsidRDefault="005E01CF" w:rsidP="005E01CF">
      <w:pPr>
        <w:ind w:firstLine="720"/>
        <w:jc w:val="both"/>
        <w:rPr>
          <w:i/>
          <w:sz w:val="28"/>
          <w:szCs w:val="28"/>
        </w:rPr>
      </w:pPr>
      <w:r>
        <w:rPr>
          <w:i/>
          <w:sz w:val="28"/>
          <w:szCs w:val="28"/>
        </w:rPr>
        <w:t xml:space="preserve">Сейсмичность – уточнить по результатам инженерных изысканий (при необходимости); </w:t>
      </w:r>
    </w:p>
    <w:p w:rsidR="005E01CF" w:rsidRDefault="005E01CF" w:rsidP="005E01CF">
      <w:pPr>
        <w:ind w:firstLine="720"/>
        <w:jc w:val="both"/>
        <w:rPr>
          <w:i/>
          <w:sz w:val="28"/>
          <w:szCs w:val="28"/>
        </w:rPr>
      </w:pPr>
      <w:r>
        <w:rPr>
          <w:i/>
          <w:sz w:val="28"/>
          <w:szCs w:val="28"/>
        </w:rPr>
        <w:lastRenderedPageBreak/>
        <w:t>Развитие опасных геологических процессов – уточнить по результатам инженерных изысканий (при необходимости).</w:t>
      </w:r>
    </w:p>
    <w:p w:rsidR="001F7ABF" w:rsidRDefault="001F7ABF" w:rsidP="005E01CF">
      <w:pPr>
        <w:ind w:firstLine="720"/>
        <w:jc w:val="both"/>
        <w:rPr>
          <w:i/>
          <w:sz w:val="28"/>
          <w:szCs w:val="28"/>
        </w:rPr>
      </w:pPr>
    </w:p>
    <w:p w:rsidR="005E01CF" w:rsidRDefault="005E01CF" w:rsidP="005E01CF">
      <w:pPr>
        <w:ind w:firstLine="720"/>
        <w:jc w:val="both"/>
        <w:rPr>
          <w:b/>
          <w:i/>
          <w:sz w:val="28"/>
          <w:szCs w:val="28"/>
        </w:rPr>
      </w:pPr>
      <w:r>
        <w:rPr>
          <w:b/>
          <w:sz w:val="28"/>
          <w:szCs w:val="28"/>
        </w:rPr>
        <w:t>11.4.</w:t>
      </w:r>
      <w:r>
        <w:rPr>
          <w:b/>
          <w:sz w:val="28"/>
          <w:szCs w:val="28"/>
          <w:lang w:val="en-US"/>
        </w:rPr>
        <w:t> </w:t>
      </w:r>
      <w:r>
        <w:rPr>
          <w:b/>
          <w:sz w:val="28"/>
          <w:szCs w:val="28"/>
        </w:rPr>
        <w:t>Принадлежность к опасным производственным объектам:</w:t>
      </w:r>
      <w:r>
        <w:rPr>
          <w:b/>
          <w:i/>
          <w:sz w:val="28"/>
          <w:szCs w:val="28"/>
        </w:rPr>
        <w:t xml:space="preserve"> </w:t>
      </w:r>
    </w:p>
    <w:p w:rsidR="005E01CF" w:rsidRDefault="005E01CF" w:rsidP="005E01CF">
      <w:pPr>
        <w:ind w:firstLine="720"/>
        <w:jc w:val="both"/>
        <w:rPr>
          <w:i/>
          <w:sz w:val="28"/>
          <w:szCs w:val="28"/>
        </w:rPr>
      </w:pPr>
      <w:r>
        <w:rPr>
          <w:i/>
          <w:sz w:val="28"/>
          <w:szCs w:val="28"/>
        </w:rPr>
        <w:t xml:space="preserve">Не относится </w:t>
      </w:r>
    </w:p>
    <w:p w:rsidR="005E01CF" w:rsidRDefault="005E01CF" w:rsidP="005E01CF">
      <w:pPr>
        <w:ind w:firstLine="720"/>
        <w:jc w:val="both"/>
        <w:rPr>
          <w:b/>
          <w:i/>
          <w:sz w:val="28"/>
          <w:szCs w:val="28"/>
        </w:rPr>
      </w:pPr>
      <w:r>
        <w:rPr>
          <w:b/>
          <w:sz w:val="28"/>
          <w:szCs w:val="28"/>
        </w:rPr>
        <w:t>11.5.</w:t>
      </w:r>
      <w:r>
        <w:rPr>
          <w:b/>
          <w:sz w:val="28"/>
          <w:szCs w:val="28"/>
          <w:lang w:val="en-US"/>
        </w:rPr>
        <w:t> </w:t>
      </w:r>
      <w:r>
        <w:rPr>
          <w:b/>
          <w:sz w:val="28"/>
          <w:szCs w:val="28"/>
        </w:rPr>
        <w:t>Пожарная и взрывопожарная опасность:</w:t>
      </w:r>
      <w:r>
        <w:rPr>
          <w:b/>
          <w:i/>
          <w:sz w:val="28"/>
          <w:szCs w:val="28"/>
        </w:rPr>
        <w:t xml:space="preserve"> </w:t>
      </w:r>
    </w:p>
    <w:p w:rsidR="005E01CF" w:rsidRDefault="005E01CF" w:rsidP="005E01CF">
      <w:pPr>
        <w:ind w:firstLine="720"/>
        <w:jc w:val="both"/>
        <w:rPr>
          <w:i/>
          <w:sz w:val="28"/>
          <w:szCs w:val="28"/>
        </w:rPr>
      </w:pPr>
      <w:proofErr w:type="spellStart"/>
      <w:r>
        <w:rPr>
          <w:i/>
          <w:sz w:val="28"/>
          <w:szCs w:val="28"/>
        </w:rPr>
        <w:t>Пожаробезопасный</w:t>
      </w:r>
      <w:proofErr w:type="spellEnd"/>
    </w:p>
    <w:p w:rsidR="005E01CF" w:rsidRDefault="005E01CF" w:rsidP="005E01CF">
      <w:pPr>
        <w:ind w:firstLine="720"/>
        <w:jc w:val="both"/>
        <w:rPr>
          <w:sz w:val="28"/>
          <w:szCs w:val="28"/>
        </w:rPr>
      </w:pPr>
      <w:r>
        <w:rPr>
          <w:b/>
          <w:sz w:val="28"/>
          <w:szCs w:val="28"/>
        </w:rPr>
        <w:t>11.6.</w:t>
      </w:r>
      <w:r>
        <w:rPr>
          <w:b/>
          <w:sz w:val="28"/>
          <w:szCs w:val="28"/>
          <w:lang w:val="en-US"/>
        </w:rPr>
        <w:t> </w:t>
      </w:r>
      <w:r>
        <w:rPr>
          <w:b/>
          <w:sz w:val="28"/>
          <w:szCs w:val="28"/>
        </w:rPr>
        <w:t>Наличие помещений с постоянным пребыванием людей</w:t>
      </w:r>
      <w:r>
        <w:rPr>
          <w:sz w:val="28"/>
          <w:szCs w:val="28"/>
        </w:rPr>
        <w:t>:</w:t>
      </w:r>
    </w:p>
    <w:p w:rsidR="005E01CF" w:rsidRDefault="005E01CF" w:rsidP="005E01CF">
      <w:pPr>
        <w:ind w:firstLine="720"/>
        <w:jc w:val="both"/>
        <w:rPr>
          <w:i/>
          <w:sz w:val="28"/>
          <w:szCs w:val="28"/>
        </w:rPr>
      </w:pPr>
      <w:r>
        <w:rPr>
          <w:i/>
          <w:sz w:val="28"/>
          <w:szCs w:val="28"/>
        </w:rPr>
        <w:t>Отсутствуют</w:t>
      </w:r>
    </w:p>
    <w:p w:rsidR="005E01CF" w:rsidRDefault="005E01CF" w:rsidP="005E01CF">
      <w:pPr>
        <w:ind w:firstLine="720"/>
        <w:jc w:val="both"/>
        <w:rPr>
          <w:b/>
          <w:i/>
          <w:sz w:val="28"/>
          <w:szCs w:val="28"/>
        </w:rPr>
      </w:pPr>
      <w:r>
        <w:rPr>
          <w:b/>
          <w:sz w:val="28"/>
          <w:szCs w:val="28"/>
        </w:rPr>
        <w:t>11.7.</w:t>
      </w:r>
      <w:r>
        <w:rPr>
          <w:b/>
          <w:sz w:val="28"/>
          <w:szCs w:val="28"/>
          <w:lang w:val="en-US"/>
        </w:rPr>
        <w:t> </w:t>
      </w:r>
      <w:r>
        <w:rPr>
          <w:b/>
          <w:sz w:val="28"/>
          <w:szCs w:val="28"/>
        </w:rPr>
        <w:t>Уровень ответственности</w:t>
      </w:r>
      <w:r>
        <w:rPr>
          <w:rFonts w:eastAsia="Calibri"/>
          <w:b/>
          <w:sz w:val="28"/>
          <w:szCs w:val="28"/>
          <w:lang w:eastAsia="en-US"/>
        </w:rPr>
        <w:t xml:space="preserve"> </w:t>
      </w:r>
      <w:r>
        <w:rPr>
          <w:rStyle w:val="1"/>
          <w:b/>
          <w:sz w:val="28"/>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Pr>
          <w:b/>
          <w:i/>
          <w:sz w:val="28"/>
          <w:szCs w:val="28"/>
        </w:rPr>
        <w:t xml:space="preserve"> </w:t>
      </w:r>
    </w:p>
    <w:p w:rsidR="005E01CF" w:rsidRDefault="005E01CF" w:rsidP="005E01CF">
      <w:pPr>
        <w:ind w:firstLine="720"/>
        <w:jc w:val="both"/>
        <w:rPr>
          <w:i/>
          <w:sz w:val="28"/>
          <w:szCs w:val="28"/>
        </w:rPr>
      </w:pPr>
      <w:r>
        <w:rPr>
          <w:i/>
          <w:sz w:val="28"/>
          <w:szCs w:val="28"/>
        </w:rPr>
        <w:t xml:space="preserve">Нормальный </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12. Требования о необходимости соответствия проектной документации обоснованию безопасности опасного производственного объекта:</w:t>
      </w:r>
    </w:p>
    <w:p w:rsidR="005E01CF" w:rsidRDefault="005E01CF" w:rsidP="005E01CF">
      <w:pPr>
        <w:ind w:firstLine="720"/>
        <w:jc w:val="both"/>
        <w:rPr>
          <w:i/>
          <w:sz w:val="28"/>
          <w:szCs w:val="28"/>
        </w:rPr>
      </w:pPr>
      <w:r>
        <w:rPr>
          <w:i/>
          <w:sz w:val="28"/>
          <w:szCs w:val="28"/>
        </w:rPr>
        <w:t>Не установлены</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 xml:space="preserve">13. Требования к качеству, конкурентоспособности, экологичности и энергоэффективности проектных решений:  </w:t>
      </w:r>
    </w:p>
    <w:p w:rsidR="005E01CF" w:rsidRDefault="005E01CF" w:rsidP="005E01CF">
      <w:pPr>
        <w:ind w:firstLine="720"/>
        <w:jc w:val="both"/>
        <w:rPr>
          <w:i/>
          <w:sz w:val="28"/>
          <w:szCs w:val="28"/>
          <w:lang w:eastAsia="ar-SA"/>
        </w:rPr>
      </w:pPr>
      <w:r>
        <w:rPr>
          <w:i/>
          <w:sz w:val="28"/>
          <w:szCs w:val="28"/>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E01CF" w:rsidRDefault="005E01CF" w:rsidP="005E01CF">
      <w:pPr>
        <w:ind w:firstLine="709"/>
        <w:jc w:val="both"/>
        <w:rPr>
          <w:i/>
          <w:sz w:val="28"/>
          <w:szCs w:val="28"/>
          <w:lang w:eastAsia="ar-SA"/>
        </w:rPr>
      </w:pPr>
      <w:r>
        <w:rPr>
          <w:i/>
          <w:sz w:val="28"/>
          <w:szCs w:val="28"/>
          <w:lang w:eastAsia="ar-SA"/>
        </w:rPr>
        <w:t>Принятые в проектной документации решения должны соответствовать:</w:t>
      </w:r>
    </w:p>
    <w:p w:rsidR="005E01CF" w:rsidRDefault="005E01CF" w:rsidP="005E01CF">
      <w:pPr>
        <w:ind w:firstLine="709"/>
        <w:jc w:val="both"/>
        <w:rPr>
          <w:i/>
          <w:sz w:val="28"/>
          <w:szCs w:val="28"/>
          <w:lang w:eastAsia="ar-SA"/>
        </w:rPr>
      </w:pPr>
      <w:r>
        <w:rPr>
          <w:i/>
          <w:sz w:val="28"/>
          <w:szCs w:val="28"/>
          <w:lang w:eastAsia="ar-SA"/>
        </w:rPr>
        <w:t>- установленному классу энергоэффективности (не ниже класса «С»);</w:t>
      </w:r>
    </w:p>
    <w:p w:rsidR="005E01CF" w:rsidRDefault="005E01CF" w:rsidP="005E01CF">
      <w:pPr>
        <w:ind w:firstLine="709"/>
        <w:jc w:val="both"/>
        <w:rPr>
          <w:i/>
          <w:sz w:val="28"/>
          <w:szCs w:val="28"/>
          <w:lang w:eastAsia="ar-SA"/>
        </w:rPr>
      </w:pPr>
      <w:r>
        <w:rPr>
          <w:i/>
          <w:sz w:val="28"/>
          <w:szCs w:val="28"/>
          <w:lang w:eastAsia="ar-SA"/>
        </w:rPr>
        <w:t>- ГОСТ 27751-2014 «Надежность строительных конструкций и оснований. Основные положения»;</w:t>
      </w:r>
    </w:p>
    <w:p w:rsidR="005E01CF" w:rsidRDefault="005E01CF" w:rsidP="005E01CF">
      <w:pPr>
        <w:ind w:firstLine="709"/>
        <w:jc w:val="both"/>
        <w:rPr>
          <w:i/>
          <w:sz w:val="28"/>
          <w:szCs w:val="28"/>
          <w:lang w:eastAsia="ar-SA"/>
        </w:rPr>
      </w:pPr>
      <w:r>
        <w:rPr>
          <w:i/>
          <w:sz w:val="28"/>
          <w:szCs w:val="28"/>
          <w:lang w:eastAsia="ar-SA"/>
        </w:rPr>
        <w:t>- Федеральному закону от 30 декабря 2009 г. N 384-ФЗ «Технический регламент о безопасности зданий и сооружений».</w:t>
      </w:r>
    </w:p>
    <w:p w:rsidR="005E01CF" w:rsidRDefault="005E01CF" w:rsidP="005E01CF">
      <w:pPr>
        <w:ind w:firstLine="709"/>
        <w:jc w:val="both"/>
        <w:rPr>
          <w:i/>
          <w:sz w:val="28"/>
          <w:szCs w:val="28"/>
          <w:lang w:eastAsia="ar-SA"/>
        </w:rPr>
      </w:pPr>
      <w:r>
        <w:rPr>
          <w:i/>
          <w:sz w:val="28"/>
          <w:szCs w:val="28"/>
          <w:lang w:eastAsia="ar-SA"/>
        </w:rPr>
        <w:t>Срок эксплуатации не менее 25 лет.</w:t>
      </w:r>
    </w:p>
    <w:p w:rsidR="005E01CF" w:rsidRDefault="005E01CF" w:rsidP="005E01CF">
      <w:pPr>
        <w:ind w:firstLine="720"/>
        <w:jc w:val="both"/>
        <w:rPr>
          <w:i/>
          <w:sz w:val="28"/>
          <w:szCs w:val="28"/>
        </w:rPr>
      </w:pPr>
      <w:r>
        <w:rPr>
          <w:i/>
          <w:sz w:val="28"/>
          <w:szCs w:val="28"/>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 xml:space="preserve">14. Необходимость выполнения инженерных изысканий для подготовки проектной документации: </w:t>
      </w:r>
    </w:p>
    <w:p w:rsidR="005E01CF" w:rsidRDefault="005E01CF" w:rsidP="005E01CF">
      <w:pPr>
        <w:ind w:firstLine="720"/>
        <w:jc w:val="both"/>
        <w:rPr>
          <w:i/>
          <w:sz w:val="28"/>
          <w:szCs w:val="28"/>
        </w:rPr>
      </w:pPr>
      <w:r>
        <w:rPr>
          <w:i/>
          <w:sz w:val="28"/>
          <w:szCs w:val="28"/>
        </w:rPr>
        <w:t>Инженерные изыскания выполнить в объеме достаточном для проектирования капитального ремонта в соответствии с требованиями Градостроительного кодекса Российской Федерации от 29.12.2004 №190</w:t>
      </w:r>
      <w:r>
        <w:rPr>
          <w:i/>
          <w:sz w:val="28"/>
          <w:szCs w:val="28"/>
        </w:rPr>
        <w:noBreakHyphen/>
        <w:t xml:space="preserve">ФЗ, </w:t>
      </w:r>
      <w:r>
        <w:rPr>
          <w:i/>
          <w:sz w:val="28"/>
          <w:szCs w:val="28"/>
        </w:rPr>
        <w:lastRenderedPageBreak/>
        <w:t>постановления Правительства Российской Федерации от 19.01.2006 № 20, СП</w:t>
      </w:r>
      <w:r>
        <w:rPr>
          <w:i/>
          <w:sz w:val="28"/>
          <w:szCs w:val="28"/>
          <w:lang w:val="en-US"/>
        </w:rPr>
        <w:t> </w:t>
      </w:r>
      <w:r>
        <w:rPr>
          <w:i/>
          <w:sz w:val="28"/>
          <w:szCs w:val="28"/>
        </w:rPr>
        <w:t>47.13330.2016 «Инженерные изыскания для строительства. Основные положения. Актуализированная редакция СНиП 11-02-96», СП 11</w:t>
      </w:r>
      <w:r>
        <w:rPr>
          <w:i/>
          <w:sz w:val="28"/>
          <w:szCs w:val="28"/>
        </w:rPr>
        <w:noBreakHyphen/>
        <w:t>104</w:t>
      </w:r>
      <w:r>
        <w:rPr>
          <w:i/>
          <w:sz w:val="28"/>
          <w:szCs w:val="28"/>
        </w:rPr>
        <w:noBreakHyphen/>
        <w:t>97 «Инженерно-геодезические изыскания для строительства», СП 14.13330.2018 «Строительство в сейсмических районах. Актуализированная редакция СНиП II-7-81*», СП</w:t>
      </w:r>
      <w:r>
        <w:rPr>
          <w:i/>
          <w:sz w:val="28"/>
          <w:szCs w:val="28"/>
          <w:lang w:val="en-US"/>
        </w:rPr>
        <w:t> </w:t>
      </w:r>
      <w:r>
        <w:rPr>
          <w:i/>
          <w:sz w:val="28"/>
          <w:szCs w:val="28"/>
        </w:rPr>
        <w:t>11</w:t>
      </w:r>
      <w:r>
        <w:rPr>
          <w:i/>
          <w:sz w:val="28"/>
          <w:szCs w:val="28"/>
        </w:rPr>
        <w:noBreakHyphen/>
        <w:t>102</w:t>
      </w:r>
      <w:r>
        <w:rPr>
          <w:i/>
          <w:sz w:val="28"/>
          <w:szCs w:val="28"/>
        </w:rPr>
        <w:noBreakHyphen/>
        <w:t>97</w:t>
      </w:r>
      <w:r>
        <w:rPr>
          <w:i/>
          <w:sz w:val="28"/>
          <w:szCs w:val="28"/>
          <w:lang w:val="en-US"/>
        </w:rPr>
        <w:t> </w:t>
      </w:r>
      <w:r>
        <w:rPr>
          <w:i/>
          <w:sz w:val="28"/>
          <w:szCs w:val="28"/>
        </w:rPr>
        <w:t>«Инженерно-экологические изыскания для строительства», СанПиН</w:t>
      </w:r>
      <w:r>
        <w:rPr>
          <w:i/>
          <w:sz w:val="28"/>
          <w:szCs w:val="28"/>
          <w:lang w:val="en-US"/>
        </w:rPr>
        <w:t> </w:t>
      </w:r>
      <w:r>
        <w:rPr>
          <w:i/>
          <w:sz w:val="28"/>
          <w:szCs w:val="28"/>
        </w:rPr>
        <w:t>2.6.1.2523-09 «Нормы радиационной безопасности» и других нормативных документов.</w:t>
      </w:r>
    </w:p>
    <w:p w:rsidR="005E01CF" w:rsidRDefault="005E01CF" w:rsidP="005E01CF">
      <w:pPr>
        <w:ind w:firstLine="720"/>
        <w:jc w:val="both"/>
        <w:rPr>
          <w:i/>
          <w:sz w:val="28"/>
          <w:szCs w:val="28"/>
        </w:rPr>
      </w:pPr>
      <w:r>
        <w:rPr>
          <w:i/>
          <w:sz w:val="28"/>
          <w:szCs w:val="28"/>
        </w:rPr>
        <w:t>Состав инженерных изысканий:</w:t>
      </w:r>
    </w:p>
    <w:p w:rsidR="005E01CF" w:rsidRDefault="005E01CF" w:rsidP="005E01CF">
      <w:pPr>
        <w:ind w:firstLine="720"/>
        <w:jc w:val="both"/>
        <w:rPr>
          <w:i/>
          <w:sz w:val="28"/>
          <w:szCs w:val="28"/>
        </w:rPr>
      </w:pPr>
      <w:r>
        <w:rPr>
          <w:i/>
          <w:sz w:val="28"/>
          <w:szCs w:val="28"/>
        </w:rPr>
        <w:t>Инженерно-геодезические изыскания;</w:t>
      </w:r>
    </w:p>
    <w:p w:rsidR="005E01CF" w:rsidRDefault="005E01CF" w:rsidP="005E01CF">
      <w:pPr>
        <w:ind w:firstLine="720"/>
        <w:jc w:val="both"/>
        <w:rPr>
          <w:i/>
          <w:sz w:val="28"/>
          <w:szCs w:val="28"/>
        </w:rPr>
      </w:pPr>
      <w:r>
        <w:rPr>
          <w:i/>
          <w:sz w:val="28"/>
          <w:szCs w:val="28"/>
        </w:rPr>
        <w:t>Инженерно-геологические изыскания (при необходимости);</w:t>
      </w:r>
    </w:p>
    <w:p w:rsidR="005E01CF" w:rsidRDefault="005E01CF" w:rsidP="005E01CF">
      <w:pPr>
        <w:ind w:firstLine="720"/>
        <w:jc w:val="both"/>
        <w:rPr>
          <w:i/>
          <w:sz w:val="28"/>
          <w:szCs w:val="28"/>
        </w:rPr>
      </w:pPr>
      <w:r>
        <w:rPr>
          <w:i/>
          <w:sz w:val="28"/>
          <w:szCs w:val="28"/>
        </w:rPr>
        <w:t>Инженерно-экологические изыскания (при необходимости);</w:t>
      </w:r>
    </w:p>
    <w:p w:rsidR="005E01CF" w:rsidRDefault="005E01CF" w:rsidP="005E01CF">
      <w:pPr>
        <w:ind w:firstLine="720"/>
        <w:jc w:val="both"/>
        <w:rPr>
          <w:i/>
          <w:sz w:val="28"/>
          <w:szCs w:val="28"/>
        </w:rPr>
      </w:pPr>
      <w:r>
        <w:rPr>
          <w:i/>
          <w:sz w:val="28"/>
          <w:szCs w:val="28"/>
        </w:rPr>
        <w:t>Инженерно-гидрометеорологические изыскания (при необходимости);</w:t>
      </w:r>
    </w:p>
    <w:p w:rsidR="005E01CF" w:rsidRDefault="005E01CF" w:rsidP="005E01CF">
      <w:pPr>
        <w:ind w:firstLine="720"/>
        <w:jc w:val="both"/>
        <w:rPr>
          <w:i/>
          <w:sz w:val="28"/>
          <w:szCs w:val="28"/>
        </w:rPr>
      </w:pPr>
      <w:r>
        <w:rPr>
          <w:i/>
          <w:sz w:val="28"/>
          <w:szCs w:val="28"/>
        </w:rPr>
        <w:t>Геофизическое исследование и сейсмическое микрорайонирование (при необходимости).</w:t>
      </w:r>
    </w:p>
    <w:p w:rsidR="005E01CF" w:rsidRDefault="005E01CF" w:rsidP="005E01CF">
      <w:pPr>
        <w:ind w:firstLine="720"/>
        <w:jc w:val="both"/>
        <w:rPr>
          <w:i/>
          <w:sz w:val="28"/>
          <w:szCs w:val="28"/>
        </w:rPr>
      </w:pPr>
      <w:r>
        <w:rPr>
          <w:i/>
          <w:sz w:val="28"/>
          <w:szCs w:val="28"/>
        </w:rPr>
        <w:t>Выполнить обследование существующего водовода, подготовить акт обследования, дефектную ведомость, заключение и согласовать с Заказчиком.</w:t>
      </w:r>
    </w:p>
    <w:p w:rsidR="005E01CF" w:rsidRDefault="005E01CF" w:rsidP="005E01CF">
      <w:pPr>
        <w:ind w:firstLine="720"/>
        <w:jc w:val="both"/>
        <w:rPr>
          <w:i/>
          <w:sz w:val="28"/>
          <w:szCs w:val="28"/>
        </w:rPr>
      </w:pPr>
      <w:r>
        <w:rPr>
          <w:i/>
          <w:sz w:val="28"/>
          <w:szCs w:val="28"/>
        </w:rPr>
        <w:t>Выполнить археологическое обследование в соответствии с требованиями законодательства Российской Федерации (при необходимости).</w:t>
      </w:r>
    </w:p>
    <w:p w:rsidR="005E01CF" w:rsidRDefault="005E01CF" w:rsidP="005E01CF">
      <w:pPr>
        <w:ind w:firstLine="720"/>
        <w:jc w:val="both"/>
        <w:rPr>
          <w:i/>
          <w:sz w:val="28"/>
          <w:szCs w:val="28"/>
        </w:rPr>
      </w:pPr>
      <w:r>
        <w:rPr>
          <w:i/>
          <w:sz w:val="28"/>
          <w:szCs w:val="28"/>
        </w:rPr>
        <w:t>Выполнить обследование на наличие взрывоопасных объектов (при необходимости).</w:t>
      </w:r>
    </w:p>
    <w:p w:rsidR="005E01CF" w:rsidRDefault="005E01CF" w:rsidP="005E01CF">
      <w:pPr>
        <w:ind w:firstLine="720"/>
        <w:jc w:val="both"/>
        <w:rPr>
          <w:i/>
          <w:sz w:val="28"/>
          <w:szCs w:val="28"/>
        </w:rPr>
      </w:pPr>
      <w:r>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5E01CF" w:rsidRDefault="005E01CF" w:rsidP="005E01CF">
      <w:pPr>
        <w:ind w:firstLine="720"/>
        <w:jc w:val="both"/>
        <w:rPr>
          <w:i/>
          <w:sz w:val="28"/>
          <w:szCs w:val="28"/>
        </w:rPr>
      </w:pPr>
      <w:r>
        <w:rPr>
          <w:i/>
          <w:sz w:val="28"/>
          <w:szCs w:val="28"/>
        </w:rPr>
        <w:t xml:space="preserve">Разработать задание на выполнение инженерных изысканий и представить на рассмотрение и утверждение Заказчику. </w:t>
      </w:r>
    </w:p>
    <w:p w:rsidR="005E01CF" w:rsidRDefault="005E01CF" w:rsidP="005E01CF">
      <w:pPr>
        <w:ind w:firstLine="720"/>
        <w:jc w:val="both"/>
        <w:rPr>
          <w:i/>
          <w:sz w:val="28"/>
          <w:szCs w:val="28"/>
        </w:rPr>
      </w:pPr>
      <w:r>
        <w:rPr>
          <w:i/>
          <w:sz w:val="28"/>
          <w:szCs w:val="28"/>
        </w:rPr>
        <w:t>До начала выполнения работ разработать и согласовать с Заказчиком программы выполнения инженерных изысканий.</w:t>
      </w:r>
    </w:p>
    <w:p w:rsidR="005E01CF" w:rsidRDefault="005E01CF" w:rsidP="005E01CF">
      <w:pPr>
        <w:ind w:firstLine="720"/>
        <w:jc w:val="both"/>
        <w:rPr>
          <w:i/>
          <w:sz w:val="28"/>
          <w:szCs w:val="28"/>
        </w:rPr>
      </w:pPr>
      <w:r>
        <w:rPr>
          <w:i/>
          <w:sz w:val="28"/>
          <w:szCs w:val="28"/>
        </w:rPr>
        <w:t>Основные требования к инженерно-геодезическим изысканиям:</w:t>
      </w:r>
    </w:p>
    <w:p w:rsidR="005E01CF" w:rsidRDefault="005E01CF" w:rsidP="005E01CF">
      <w:pPr>
        <w:ind w:firstLine="720"/>
        <w:jc w:val="both"/>
        <w:rPr>
          <w:i/>
          <w:sz w:val="28"/>
          <w:szCs w:val="28"/>
        </w:rPr>
      </w:pPr>
      <w:r>
        <w:rPr>
          <w:i/>
          <w:sz w:val="28"/>
          <w:szCs w:val="28"/>
        </w:rPr>
        <w:t>Требования к топографической съемке: масштаб 1:500, сечение рельефа 0,5м, ширина полосы съемки 50м (ориентировочно)</w:t>
      </w:r>
    </w:p>
    <w:p w:rsidR="005E01CF" w:rsidRDefault="005E01CF" w:rsidP="005E01CF">
      <w:pPr>
        <w:ind w:firstLine="720"/>
        <w:jc w:val="both"/>
        <w:rPr>
          <w:i/>
          <w:sz w:val="28"/>
          <w:szCs w:val="28"/>
        </w:rPr>
      </w:pPr>
      <w:r>
        <w:rPr>
          <w:i/>
          <w:sz w:val="28"/>
          <w:szCs w:val="28"/>
        </w:rPr>
        <w:t>Для существующих инженерных сетей и коммуникаций, входящих в границы съемок, привести основные характеристики (материал, диаметр, назначение, высота, глубина заложения, количество сетей, высота опор и проводов, марку кабеля и кол-во проводов).</w:t>
      </w:r>
    </w:p>
    <w:p w:rsidR="005E01CF" w:rsidRDefault="005E01CF" w:rsidP="005E01CF">
      <w:pPr>
        <w:ind w:firstLine="720"/>
        <w:jc w:val="both"/>
        <w:rPr>
          <w:i/>
          <w:sz w:val="28"/>
          <w:szCs w:val="28"/>
        </w:rPr>
      </w:pPr>
      <w:r>
        <w:rPr>
          <w:i/>
          <w:sz w:val="28"/>
          <w:szCs w:val="28"/>
        </w:rPr>
        <w:t>Топографические планы с техническими характеристиками подземных коммуникаций (сооружений), согласовать с эксплуатирующими организациями (подпись, печать).</w:t>
      </w:r>
    </w:p>
    <w:p w:rsidR="005E01CF" w:rsidRDefault="005E01CF" w:rsidP="005E01CF">
      <w:pPr>
        <w:ind w:firstLine="720"/>
        <w:jc w:val="both"/>
        <w:rPr>
          <w:i/>
          <w:sz w:val="28"/>
          <w:szCs w:val="28"/>
        </w:rPr>
      </w:pPr>
      <w:r>
        <w:rPr>
          <w:i/>
          <w:sz w:val="28"/>
          <w:szCs w:val="28"/>
        </w:rPr>
        <w:t>Основные требования к инженерно-геологическим изысканиям:</w:t>
      </w:r>
    </w:p>
    <w:p w:rsidR="005E01CF" w:rsidRDefault="005E01CF" w:rsidP="005E01CF">
      <w:pPr>
        <w:ind w:firstLine="720"/>
        <w:jc w:val="both"/>
        <w:rPr>
          <w:i/>
          <w:sz w:val="28"/>
          <w:szCs w:val="28"/>
        </w:rPr>
      </w:pPr>
      <w:r>
        <w:rPr>
          <w:i/>
          <w:sz w:val="28"/>
          <w:szCs w:val="28"/>
        </w:rPr>
        <w:t>Выполнить бурение инженерно-геологических выработок для изучения литологического состава грунтов, определения уровня грунтовых вод (при их наличии), в соответствии в соответствии с требованиями нормативной документации (в редакции актуальной на момент выполнения изысканий).</w:t>
      </w:r>
    </w:p>
    <w:p w:rsidR="005E01CF" w:rsidRDefault="005E01CF" w:rsidP="005E01CF">
      <w:pPr>
        <w:ind w:firstLine="720"/>
        <w:jc w:val="both"/>
        <w:rPr>
          <w:i/>
          <w:sz w:val="28"/>
          <w:szCs w:val="28"/>
        </w:rPr>
      </w:pPr>
      <w:r>
        <w:rPr>
          <w:i/>
          <w:sz w:val="28"/>
          <w:szCs w:val="28"/>
        </w:rPr>
        <w:lastRenderedPageBreak/>
        <w:t xml:space="preserve">Произвести </w:t>
      </w:r>
      <w:proofErr w:type="spellStart"/>
      <w:r>
        <w:rPr>
          <w:i/>
          <w:sz w:val="28"/>
          <w:szCs w:val="28"/>
        </w:rPr>
        <w:t>фотофиксацию</w:t>
      </w:r>
      <w:proofErr w:type="spellEnd"/>
      <w:r>
        <w:rPr>
          <w:i/>
          <w:sz w:val="28"/>
          <w:szCs w:val="28"/>
        </w:rPr>
        <w:t xml:space="preserve"> характерных видов грунтов, проявлений опасных инженерно-геологических процессов, процесса выполнения работ;</w:t>
      </w:r>
    </w:p>
    <w:p w:rsidR="005E01CF" w:rsidRDefault="005E01CF" w:rsidP="005E01CF">
      <w:pPr>
        <w:ind w:firstLine="720"/>
        <w:jc w:val="both"/>
        <w:rPr>
          <w:i/>
          <w:sz w:val="28"/>
          <w:szCs w:val="28"/>
        </w:rPr>
      </w:pPr>
      <w:r>
        <w:rPr>
          <w:i/>
          <w:sz w:val="28"/>
          <w:szCs w:val="28"/>
        </w:rPr>
        <w:t>Данные по инженерно-геологическим выработкам предоставить в виде инженерно-геологических колонок.</w:t>
      </w:r>
    </w:p>
    <w:p w:rsidR="005E01CF" w:rsidRDefault="005E01CF" w:rsidP="005E01CF">
      <w:pPr>
        <w:ind w:firstLine="720"/>
        <w:jc w:val="both"/>
        <w:rPr>
          <w:i/>
          <w:sz w:val="28"/>
          <w:szCs w:val="28"/>
        </w:rPr>
      </w:pPr>
      <w:r>
        <w:rPr>
          <w:i/>
          <w:sz w:val="28"/>
          <w:szCs w:val="28"/>
        </w:rPr>
        <w:t>Определить химический состав подземных и поверхностных вод, а также водных вытяжек грунтов в целях определения их агрессивности к бетону и стальным конструкциям, оценки влияния подземных вод на развитие геологических и инженерно-геологических процессов.</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15. Предполагаемая (предельная) стоимость строительства</w:t>
      </w:r>
      <w:r>
        <w:rPr>
          <w:rFonts w:eastAsia="Calibri"/>
          <w:b/>
          <w:sz w:val="28"/>
          <w:szCs w:val="28"/>
          <w:lang w:eastAsia="en-US"/>
        </w:rPr>
        <w:t xml:space="preserve"> объекта</w:t>
      </w:r>
      <w:r w:rsidRPr="002C6301">
        <w:rPr>
          <w:rFonts w:eastAsia="Calibri"/>
          <w:b/>
          <w:sz w:val="28"/>
          <w:szCs w:val="28"/>
          <w:lang w:eastAsia="en-US"/>
        </w:rPr>
        <w:t>:</w:t>
      </w:r>
    </w:p>
    <w:p w:rsidR="005E01CF" w:rsidRDefault="005E01CF" w:rsidP="005E01CF">
      <w:pPr>
        <w:ind w:firstLine="720"/>
        <w:jc w:val="both"/>
        <w:rPr>
          <w:i/>
          <w:sz w:val="28"/>
          <w:szCs w:val="28"/>
          <w:lang w:eastAsia="ar-SA"/>
        </w:rPr>
      </w:pPr>
      <w:r>
        <w:rPr>
          <w:i/>
          <w:sz w:val="28"/>
          <w:szCs w:val="28"/>
          <w:lang w:eastAsia="ar-SA"/>
        </w:rPr>
        <w:t xml:space="preserve">Предельную стоимость строительства, включая проектно-изыскательские работы (сокращённо – ПИР), принять в размере </w:t>
      </w:r>
      <w:r w:rsidR="004C15B3">
        <w:rPr>
          <w:i/>
          <w:sz w:val="28"/>
          <w:szCs w:val="28"/>
          <w:lang w:eastAsia="ar-SA"/>
        </w:rPr>
        <w:t>64,472</w:t>
      </w:r>
      <w:r>
        <w:rPr>
          <w:i/>
          <w:sz w:val="28"/>
          <w:szCs w:val="28"/>
          <w:lang w:eastAsia="ar-SA"/>
        </w:rPr>
        <w:t> млн. рублей с НДС, в ценах соответствующих лет.</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16. Сведения об источниках финансирования строительства</w:t>
      </w:r>
      <w:r>
        <w:rPr>
          <w:rFonts w:eastAsia="Calibri"/>
          <w:b/>
          <w:sz w:val="28"/>
          <w:szCs w:val="28"/>
          <w:lang w:eastAsia="en-US"/>
        </w:rPr>
        <w:t xml:space="preserve"> объекта</w:t>
      </w:r>
      <w:r w:rsidRPr="002C6301">
        <w:rPr>
          <w:rFonts w:eastAsia="Calibri"/>
          <w:b/>
          <w:sz w:val="28"/>
          <w:szCs w:val="28"/>
          <w:lang w:eastAsia="en-US"/>
        </w:rPr>
        <w:t>:</w:t>
      </w:r>
    </w:p>
    <w:p w:rsidR="005E01CF" w:rsidRDefault="005E01CF" w:rsidP="005E01CF">
      <w:pPr>
        <w:ind w:firstLine="720"/>
        <w:jc w:val="both"/>
        <w:rPr>
          <w:i/>
          <w:sz w:val="28"/>
          <w:szCs w:val="28"/>
        </w:rPr>
      </w:pPr>
      <w:r>
        <w:rPr>
          <w:i/>
          <w:sz w:val="28"/>
          <w:szCs w:val="28"/>
        </w:rPr>
        <w:t>Бюджет Республики Крым.</w:t>
      </w:r>
    </w:p>
    <w:p w:rsidR="005E01CF" w:rsidRPr="002C6301" w:rsidRDefault="005E01CF" w:rsidP="005E01CF">
      <w:pPr>
        <w:spacing w:before="180"/>
        <w:ind w:firstLine="720"/>
        <w:jc w:val="center"/>
        <w:rPr>
          <w:rFonts w:eastAsia="Calibri"/>
          <w:b/>
          <w:sz w:val="28"/>
          <w:szCs w:val="28"/>
          <w:lang w:eastAsia="en-US"/>
        </w:rPr>
      </w:pPr>
      <w:r w:rsidRPr="002C6301">
        <w:rPr>
          <w:rFonts w:eastAsia="Calibri"/>
          <w:b/>
          <w:sz w:val="28"/>
          <w:szCs w:val="28"/>
          <w:lang w:eastAsia="en-US"/>
        </w:rPr>
        <w:t>II. Требования к проектным решениям</w:t>
      </w:r>
    </w:p>
    <w:p w:rsidR="005E01CF" w:rsidRDefault="005E01CF" w:rsidP="005E01CF">
      <w:pPr>
        <w:ind w:firstLine="720"/>
        <w:jc w:val="both"/>
        <w:rPr>
          <w:i/>
          <w:sz w:val="28"/>
          <w:szCs w:val="28"/>
          <w:lang w:eastAsia="ar-SA"/>
        </w:rPr>
      </w:pPr>
      <w:r>
        <w:rPr>
          <w:i/>
          <w:sz w:val="28"/>
          <w:szCs w:val="28"/>
          <w:lang w:eastAsia="ar-SA"/>
        </w:rPr>
        <w:t xml:space="preserve">Проектно-сметную и </w:t>
      </w:r>
      <w:r w:rsidRPr="00F348F6">
        <w:rPr>
          <w:i/>
          <w:sz w:val="28"/>
          <w:szCs w:val="28"/>
          <w:lang w:eastAsia="ar-SA"/>
        </w:rPr>
        <w:t>Рабочую документацию на капитальный ремонт линейного объекта (рабочие чертежи, документы, спецификации материалов и комплектующих изделий) разработать в объеме, достаточном для реализации проектных решений строительством</w:t>
      </w:r>
      <w:r>
        <w:rPr>
          <w:i/>
          <w:sz w:val="28"/>
          <w:szCs w:val="28"/>
          <w:lang w:eastAsia="ar-SA"/>
        </w:rPr>
        <w:t xml:space="preserve"> и в соответствии с требованиями нормативной документации в области проектирования</w:t>
      </w:r>
      <w:r w:rsidRPr="00F348F6">
        <w:rPr>
          <w:i/>
          <w:sz w:val="28"/>
          <w:szCs w:val="28"/>
          <w:lang w:eastAsia="ar-SA"/>
        </w:rPr>
        <w:t>.</w:t>
      </w:r>
    </w:p>
    <w:p w:rsidR="005E01CF" w:rsidRPr="00172C60" w:rsidRDefault="005E01CF" w:rsidP="005E01CF">
      <w:pPr>
        <w:ind w:firstLine="720"/>
        <w:jc w:val="both"/>
        <w:rPr>
          <w:i/>
          <w:sz w:val="28"/>
          <w:szCs w:val="28"/>
          <w:lang w:eastAsia="ar-SA"/>
        </w:rPr>
      </w:pPr>
      <w:r w:rsidRPr="00172C60">
        <w:rPr>
          <w:i/>
          <w:sz w:val="28"/>
          <w:szCs w:val="28"/>
          <w:lang w:eastAsia="ar-SA"/>
        </w:rPr>
        <w:t>Разделы проекта должны содержать в текстовой части:</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характеристику трассы линейного объекта (описание рельефа местности, климатических и инженерно-геологических условий, растительного покрова, естественных и искусственных преград, существующих сооружений, а также для автомобильных дорог – определение зоны избыточного транспортного загрязнения);</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сведения о прочностных и деформационных характеристиках грунта в основании линейного объекта,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 и ж/б конструкций;</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перечни искусственных сооружений, пересечений, примыканий, включая их характеристику, перечень инженерных коммуникаций;</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сведения о радиусах и углах поворота, длине прямых и криволинейных участков, продольных и поперечных уклонах, преодолеваемых высотах;</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сведения о путепроводах, эстакадах, пешеходных переходах и развязках - для автомобильных дорог;</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основные физические характеристики труб, обоснование глубины заложения трубопровода на отдельных участках; описание конструктивных решений при прокладке трубопровода по обводненным участкам;</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сведения о категории и классе линейного объекта; характеристик</w:t>
      </w:r>
      <w:r>
        <w:rPr>
          <w:i/>
          <w:sz w:val="28"/>
          <w:szCs w:val="28"/>
          <w:lang w:eastAsia="ar-SA"/>
        </w:rPr>
        <w:t>и</w:t>
      </w:r>
      <w:r w:rsidRPr="00172C60">
        <w:rPr>
          <w:i/>
          <w:sz w:val="28"/>
          <w:szCs w:val="28"/>
          <w:lang w:eastAsia="ar-SA"/>
        </w:rPr>
        <w:t xml:space="preserve"> параметров трубопровода; показатели и характеристики технологического </w:t>
      </w:r>
      <w:r w:rsidRPr="00172C60">
        <w:rPr>
          <w:i/>
          <w:sz w:val="28"/>
          <w:szCs w:val="28"/>
          <w:lang w:eastAsia="ar-SA"/>
        </w:rPr>
        <w:lastRenderedPageBreak/>
        <w:t>оборудования и устройств линейного объекта (в том числе надежность, устойчивость, экономичность).</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оценк</w:t>
      </w:r>
      <w:r>
        <w:rPr>
          <w:i/>
          <w:sz w:val="28"/>
          <w:szCs w:val="28"/>
          <w:lang w:eastAsia="ar-SA"/>
        </w:rPr>
        <w:t>у</w:t>
      </w:r>
      <w:r w:rsidRPr="00172C60">
        <w:rPr>
          <w:i/>
          <w:sz w:val="28"/>
          <w:szCs w:val="28"/>
          <w:lang w:eastAsia="ar-SA"/>
        </w:rPr>
        <w:t xml:space="preserve"> возможных аварийных ситуаций; перечень проектных и организационных мероприятий по ликвидации последствий аварий (при необходимости);</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перечень мероприятий по энергосбережению;</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перечень мероприятий, обеспечивающих соблюдение требований по охране труда в процессе эксплуатации линейного объекта;</w:t>
      </w:r>
    </w:p>
    <w:p w:rsidR="005E01CF" w:rsidRPr="00172C60" w:rsidRDefault="005E01CF" w:rsidP="005E01CF">
      <w:pPr>
        <w:ind w:firstLine="720"/>
        <w:jc w:val="both"/>
        <w:rPr>
          <w:i/>
          <w:sz w:val="28"/>
          <w:szCs w:val="28"/>
          <w:lang w:eastAsia="ar-SA"/>
        </w:rPr>
      </w:pPr>
      <w:r w:rsidRPr="00172C60">
        <w:rPr>
          <w:i/>
          <w:sz w:val="28"/>
          <w:szCs w:val="28"/>
          <w:lang w:eastAsia="ar-SA"/>
        </w:rPr>
        <w:t>в графической части</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топографическую карту-схему с указанием границ административно-территориальных образований, по территории которых проходит трасса линейного объекта, с трассировкой объекта и сведениями ЕГРН о земельных участках;</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план и продольный профиль трассы с инженерно-геологическим разрезом с указанием пикетов, углов поворота, обозначением существующих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w:t>
      </w:r>
    </w:p>
    <w:p w:rsidR="005E01CF" w:rsidRDefault="005E01CF" w:rsidP="005E01CF">
      <w:pPr>
        <w:ind w:firstLine="720"/>
        <w:jc w:val="both"/>
        <w:rPr>
          <w:i/>
          <w:sz w:val="28"/>
          <w:szCs w:val="28"/>
          <w:lang w:eastAsia="ar-SA"/>
        </w:rPr>
      </w:pPr>
      <w:r>
        <w:rPr>
          <w:i/>
          <w:sz w:val="28"/>
          <w:szCs w:val="28"/>
          <w:lang w:eastAsia="ar-SA"/>
        </w:rPr>
        <w:t>- </w:t>
      </w:r>
      <w:r w:rsidRPr="00172C60">
        <w:rPr>
          <w:i/>
          <w:sz w:val="28"/>
          <w:szCs w:val="28"/>
          <w:lang w:eastAsia="ar-SA"/>
        </w:rPr>
        <w:t>схемы трассы с указанием мест установки задвижек.</w:t>
      </w:r>
    </w:p>
    <w:p w:rsidR="005E01CF" w:rsidRPr="00F348F6" w:rsidRDefault="005E01CF" w:rsidP="005E01CF">
      <w:pPr>
        <w:ind w:firstLine="720"/>
        <w:jc w:val="both"/>
        <w:rPr>
          <w:i/>
          <w:sz w:val="28"/>
          <w:szCs w:val="28"/>
          <w:lang w:eastAsia="ar-SA"/>
        </w:rPr>
      </w:pPr>
      <w:r w:rsidRPr="00F348F6">
        <w:rPr>
          <w:i/>
          <w:sz w:val="28"/>
          <w:szCs w:val="28"/>
          <w:lang w:eastAsia="ar-SA"/>
        </w:rPr>
        <w:t xml:space="preserve">Предусмотреть </w:t>
      </w:r>
      <w:proofErr w:type="spellStart"/>
      <w:r>
        <w:rPr>
          <w:i/>
          <w:sz w:val="28"/>
          <w:szCs w:val="28"/>
          <w:lang w:eastAsia="ar-SA"/>
        </w:rPr>
        <w:t>противосейсмические</w:t>
      </w:r>
      <w:proofErr w:type="spellEnd"/>
      <w:r w:rsidRPr="00F348F6">
        <w:rPr>
          <w:i/>
          <w:sz w:val="28"/>
          <w:szCs w:val="28"/>
          <w:lang w:eastAsia="ar-SA"/>
        </w:rPr>
        <w:t xml:space="preserve"> мероприятия (при необходимости);</w:t>
      </w:r>
    </w:p>
    <w:p w:rsidR="005E01CF" w:rsidRPr="00F348F6" w:rsidRDefault="005E01CF" w:rsidP="005E01CF">
      <w:pPr>
        <w:ind w:firstLine="720"/>
        <w:jc w:val="both"/>
        <w:rPr>
          <w:i/>
          <w:sz w:val="28"/>
          <w:szCs w:val="28"/>
          <w:lang w:eastAsia="ar-SA"/>
        </w:rPr>
      </w:pPr>
      <w:r w:rsidRPr="00F348F6">
        <w:rPr>
          <w:i/>
          <w:sz w:val="28"/>
          <w:szCs w:val="28"/>
          <w:lang w:eastAsia="ar-SA"/>
        </w:rPr>
        <w:t>Проектными решениями предусмотреть разборку и восстановление существующего благоустройства в объемах, необходимых для проведения работ по капитальному ремонту водопровода</w:t>
      </w:r>
      <w:r>
        <w:rPr>
          <w:i/>
          <w:sz w:val="28"/>
          <w:szCs w:val="28"/>
          <w:lang w:eastAsia="ar-SA"/>
        </w:rPr>
        <w:t xml:space="preserve"> </w:t>
      </w:r>
      <w:r w:rsidRPr="00F348F6">
        <w:rPr>
          <w:i/>
          <w:sz w:val="28"/>
          <w:szCs w:val="28"/>
          <w:lang w:eastAsia="ar-SA"/>
        </w:rPr>
        <w:t>(при необходимости).</w:t>
      </w:r>
    </w:p>
    <w:p w:rsidR="005E01CF" w:rsidRPr="00172C60" w:rsidRDefault="005E01CF" w:rsidP="005E01CF">
      <w:pPr>
        <w:ind w:firstLine="720"/>
        <w:jc w:val="both"/>
        <w:rPr>
          <w:i/>
          <w:sz w:val="28"/>
          <w:szCs w:val="28"/>
          <w:lang w:eastAsia="ar-SA"/>
        </w:rPr>
      </w:pPr>
      <w:r w:rsidRPr="00172C60">
        <w:rPr>
          <w:i/>
          <w:sz w:val="28"/>
          <w:szCs w:val="28"/>
          <w:lang w:eastAsia="ar-SA"/>
        </w:rPr>
        <w:t xml:space="preserve">Получить согласование по проекту до направления проектной документации в </w:t>
      </w:r>
      <w:r>
        <w:rPr>
          <w:i/>
          <w:sz w:val="28"/>
          <w:szCs w:val="28"/>
          <w:lang w:eastAsia="ar-SA"/>
        </w:rPr>
        <w:t>организацию осуществляющую экспертизу проектно-сметной документации</w:t>
      </w:r>
      <w:r w:rsidRPr="00172C60">
        <w:rPr>
          <w:i/>
          <w:sz w:val="28"/>
          <w:szCs w:val="28"/>
          <w:lang w:eastAsia="ar-SA"/>
        </w:rPr>
        <w:t>:</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 xml:space="preserve">от собственников земель, по территории которых проходит водовод, </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 xml:space="preserve">от организаций, обслуживающих линейные сооружения, с которыми пересекается и граничит водовод, </w:t>
      </w:r>
    </w:p>
    <w:p w:rsidR="005E01CF" w:rsidRPr="00172C60" w:rsidRDefault="005E01CF" w:rsidP="005E01CF">
      <w:pPr>
        <w:ind w:firstLine="720"/>
        <w:jc w:val="both"/>
        <w:rPr>
          <w:i/>
          <w:sz w:val="28"/>
          <w:szCs w:val="28"/>
          <w:lang w:eastAsia="ar-SA"/>
        </w:rPr>
      </w:pPr>
      <w:r w:rsidRPr="00172C60">
        <w:rPr>
          <w:i/>
          <w:sz w:val="28"/>
          <w:szCs w:val="28"/>
          <w:lang w:eastAsia="ar-SA"/>
        </w:rPr>
        <w:t>-</w:t>
      </w:r>
      <w:r>
        <w:rPr>
          <w:i/>
          <w:sz w:val="28"/>
          <w:szCs w:val="28"/>
          <w:lang w:eastAsia="ar-SA"/>
        </w:rPr>
        <w:t> </w:t>
      </w:r>
      <w:r w:rsidRPr="00172C60">
        <w:rPr>
          <w:i/>
          <w:sz w:val="28"/>
          <w:szCs w:val="28"/>
          <w:lang w:eastAsia="ar-SA"/>
        </w:rPr>
        <w:t xml:space="preserve">с заказчиком и </w:t>
      </w:r>
      <w:r>
        <w:rPr>
          <w:i/>
          <w:sz w:val="28"/>
          <w:szCs w:val="28"/>
          <w:lang w:eastAsia="ar-SA"/>
        </w:rPr>
        <w:t>управлением городского хозяйства г. Симферополя,</w:t>
      </w:r>
    </w:p>
    <w:p w:rsidR="005E01CF" w:rsidRDefault="005E01CF" w:rsidP="005E01CF">
      <w:pPr>
        <w:ind w:firstLine="720"/>
        <w:jc w:val="both"/>
        <w:rPr>
          <w:i/>
          <w:sz w:val="28"/>
          <w:szCs w:val="28"/>
          <w:lang w:eastAsia="ar-SA"/>
        </w:rPr>
      </w:pPr>
      <w:r>
        <w:rPr>
          <w:i/>
          <w:sz w:val="28"/>
          <w:szCs w:val="28"/>
          <w:lang w:eastAsia="ar-SA"/>
        </w:rPr>
        <w:t>- </w:t>
      </w:r>
      <w:r w:rsidRPr="00172C60">
        <w:rPr>
          <w:i/>
          <w:sz w:val="28"/>
          <w:szCs w:val="28"/>
          <w:lang w:eastAsia="ar-SA"/>
        </w:rPr>
        <w:t xml:space="preserve"> от всех заинтересованных служб, выдавших технические условия.</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17. Требования к схеме планировочной организации земельного участка:</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18. Требования к проекту полосы отвода:</w:t>
      </w:r>
    </w:p>
    <w:p w:rsidR="005E01CF" w:rsidRPr="00DA44C5" w:rsidRDefault="005E01CF" w:rsidP="005E01CF">
      <w:pPr>
        <w:ind w:firstLine="720"/>
        <w:jc w:val="both"/>
        <w:rPr>
          <w:bCs/>
          <w:i/>
          <w:sz w:val="28"/>
          <w:szCs w:val="28"/>
        </w:rPr>
      </w:pPr>
      <w:r w:rsidRPr="00DA44C5">
        <w:rPr>
          <w:bCs/>
          <w:i/>
          <w:sz w:val="28"/>
          <w:szCs w:val="28"/>
        </w:rPr>
        <w:t xml:space="preserve">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w:t>
      </w:r>
      <w:r w:rsidRPr="00DA44C5">
        <w:rPr>
          <w:bCs/>
          <w:i/>
          <w:sz w:val="28"/>
          <w:szCs w:val="28"/>
        </w:rPr>
        <w:lastRenderedPageBreak/>
        <w:t>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19. Требования к архитектурно-художественным решениям, включая требования к графическим материалам: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20. Требования к технологическим решениям: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5E01CF" w:rsidRPr="00DA44C5" w:rsidRDefault="005E01CF" w:rsidP="005E01CF">
      <w:pPr>
        <w:ind w:firstLine="720"/>
        <w:jc w:val="both"/>
        <w:rPr>
          <w:b/>
          <w:i/>
          <w:sz w:val="28"/>
          <w:szCs w:val="28"/>
        </w:rPr>
      </w:pPr>
      <w:r w:rsidRPr="00DA44C5">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sidRPr="00DA44C5">
        <w:rPr>
          <w:b/>
          <w:i/>
          <w:sz w:val="28"/>
          <w:szCs w:val="28"/>
        </w:rPr>
        <w:t xml:space="preserve"> </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sz w:val="28"/>
          <w:szCs w:val="28"/>
        </w:rPr>
      </w:pPr>
      <w:r w:rsidRPr="00DA44C5">
        <w:rPr>
          <w:b/>
          <w:sz w:val="28"/>
          <w:szCs w:val="28"/>
        </w:rPr>
        <w:t>21.2. Требования к строительным конструкциям</w:t>
      </w:r>
      <w:r w:rsidRPr="00DA44C5">
        <w:rPr>
          <w:sz w:val="28"/>
          <w:szCs w:val="28"/>
        </w:rPr>
        <w:t>:</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21.3. Требования к фундаментам:</w:t>
      </w:r>
    </w:p>
    <w:p w:rsidR="005E01CF" w:rsidRPr="00DA44C5" w:rsidRDefault="005E01CF" w:rsidP="005E01CF">
      <w:pPr>
        <w:ind w:firstLine="720"/>
        <w:jc w:val="both"/>
        <w:rPr>
          <w:i/>
          <w:sz w:val="28"/>
          <w:szCs w:val="28"/>
        </w:rPr>
      </w:pPr>
      <w:r w:rsidRPr="00DA44C5">
        <w:rPr>
          <w:i/>
          <w:sz w:val="28"/>
          <w:szCs w:val="28"/>
        </w:rPr>
        <w:t xml:space="preserve">Не установлены. </w:t>
      </w:r>
    </w:p>
    <w:p w:rsidR="005E01CF" w:rsidRPr="00DA44C5" w:rsidRDefault="005E01CF" w:rsidP="005E01CF">
      <w:pPr>
        <w:ind w:firstLine="720"/>
        <w:jc w:val="both"/>
        <w:rPr>
          <w:b/>
          <w:sz w:val="28"/>
          <w:szCs w:val="28"/>
        </w:rPr>
      </w:pPr>
      <w:r w:rsidRPr="00DA44C5">
        <w:rPr>
          <w:b/>
          <w:sz w:val="28"/>
          <w:szCs w:val="28"/>
        </w:rPr>
        <w:t>21.4. Требования к стенам, подвалам и цокольному этажу:</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21.5. Требования к наружным стенам: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21.6. Требования к внутренним стенам и перегородкам: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21.7. Требования к перекрытиям: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21.8. Требования к колоннам, ригелям: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21.9. Требования к лестницам:</w:t>
      </w:r>
    </w:p>
    <w:p w:rsidR="005E01CF"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21.10. Требования к полам: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21.11. Требования к кровле:</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21.12. Требования к витражам, окнам: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sz w:val="28"/>
          <w:szCs w:val="28"/>
        </w:rPr>
      </w:pPr>
      <w:r w:rsidRPr="00651552">
        <w:rPr>
          <w:b/>
          <w:sz w:val="28"/>
          <w:szCs w:val="28"/>
        </w:rPr>
        <w:t>21</w:t>
      </w:r>
      <w:r w:rsidRPr="00DA44C5">
        <w:rPr>
          <w:b/>
          <w:sz w:val="28"/>
          <w:szCs w:val="28"/>
        </w:rPr>
        <w:t>.13. Требования к дверям:</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21.14. Требования к внутренней отделке:</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21.15. Требования к наружной отделке:</w:t>
      </w:r>
    </w:p>
    <w:p w:rsidR="00E14BFF" w:rsidRDefault="005E01CF" w:rsidP="005E01CF">
      <w:pPr>
        <w:ind w:firstLine="720"/>
        <w:jc w:val="both"/>
        <w:rPr>
          <w:i/>
          <w:sz w:val="28"/>
          <w:szCs w:val="28"/>
        </w:rPr>
      </w:pPr>
      <w:r w:rsidRPr="00DA44C5">
        <w:rPr>
          <w:i/>
          <w:sz w:val="28"/>
          <w:szCs w:val="28"/>
        </w:rPr>
        <w:t>Не установлены</w:t>
      </w:r>
    </w:p>
    <w:p w:rsidR="00E14BFF" w:rsidRDefault="00E14BFF">
      <w:pPr>
        <w:spacing w:after="160" w:line="259" w:lineRule="auto"/>
        <w:rPr>
          <w:i/>
          <w:sz w:val="28"/>
          <w:szCs w:val="28"/>
        </w:rPr>
      </w:pPr>
      <w:r>
        <w:rPr>
          <w:i/>
          <w:sz w:val="28"/>
          <w:szCs w:val="28"/>
        </w:rPr>
        <w:br w:type="page"/>
      </w:r>
    </w:p>
    <w:p w:rsidR="005E01CF" w:rsidRPr="00DA44C5" w:rsidRDefault="005E01CF" w:rsidP="005E01CF">
      <w:pPr>
        <w:ind w:firstLine="720"/>
        <w:jc w:val="both"/>
        <w:rPr>
          <w:i/>
          <w:sz w:val="28"/>
          <w:szCs w:val="28"/>
        </w:rPr>
      </w:pPr>
    </w:p>
    <w:p w:rsidR="005E01CF" w:rsidRPr="00DA44C5" w:rsidRDefault="005E01CF" w:rsidP="005E01CF">
      <w:pPr>
        <w:ind w:firstLine="720"/>
        <w:jc w:val="both"/>
        <w:rPr>
          <w:b/>
          <w:sz w:val="28"/>
          <w:szCs w:val="28"/>
        </w:rPr>
      </w:pPr>
      <w:r w:rsidRPr="00DA44C5">
        <w:rPr>
          <w:b/>
          <w:sz w:val="28"/>
          <w:szCs w:val="28"/>
        </w:rPr>
        <w:t>21.16.</w:t>
      </w:r>
      <w:r>
        <w:rPr>
          <w:b/>
          <w:sz w:val="28"/>
          <w:szCs w:val="28"/>
        </w:rPr>
        <w:t> </w:t>
      </w:r>
      <w:r w:rsidRPr="00DA44C5">
        <w:rPr>
          <w:b/>
          <w:sz w:val="28"/>
          <w:szCs w:val="28"/>
        </w:rPr>
        <w:t>Требования к обеспечению безопасности объекта при опасных природных процессах и явлениях и техногенных воздействиях:</w:t>
      </w:r>
    </w:p>
    <w:p w:rsidR="005E01CF" w:rsidRPr="00DA44C5" w:rsidRDefault="005E01CF" w:rsidP="005E01CF">
      <w:pPr>
        <w:ind w:firstLine="720"/>
        <w:jc w:val="both"/>
        <w:rPr>
          <w:i/>
          <w:sz w:val="28"/>
          <w:szCs w:val="28"/>
        </w:rPr>
      </w:pPr>
      <w:r w:rsidRPr="00DA44C5">
        <w:rPr>
          <w:i/>
          <w:sz w:val="28"/>
          <w:szCs w:val="28"/>
        </w:rPr>
        <w:t xml:space="preserve">В соответствии с требованиями Федерального закона от 30.12.2009 N 384-ФЗ (ред. от 02.07.2013) </w:t>
      </w:r>
      <w:r>
        <w:rPr>
          <w:i/>
          <w:sz w:val="28"/>
          <w:szCs w:val="28"/>
        </w:rPr>
        <w:t>«</w:t>
      </w:r>
      <w:r w:rsidRPr="00DA44C5">
        <w:rPr>
          <w:i/>
          <w:sz w:val="28"/>
          <w:szCs w:val="28"/>
        </w:rPr>
        <w:t>Технический регламент о безопасности зданий и сооружений</w:t>
      </w:r>
      <w:r>
        <w:rPr>
          <w:i/>
          <w:sz w:val="28"/>
          <w:szCs w:val="28"/>
        </w:rPr>
        <w:t>».</w:t>
      </w:r>
    </w:p>
    <w:p w:rsidR="005E01CF" w:rsidRPr="00DA44C5" w:rsidRDefault="005E01CF" w:rsidP="005E01CF">
      <w:pPr>
        <w:ind w:firstLine="720"/>
        <w:jc w:val="both"/>
        <w:rPr>
          <w:b/>
          <w:sz w:val="28"/>
          <w:szCs w:val="28"/>
        </w:rPr>
      </w:pPr>
      <w:r w:rsidRPr="00DA44C5">
        <w:rPr>
          <w:b/>
          <w:sz w:val="28"/>
          <w:szCs w:val="28"/>
        </w:rPr>
        <w:t>21.17. Требования к инженерной защите территории</w:t>
      </w:r>
      <w:r w:rsidRPr="00DA44C5">
        <w:rPr>
          <w:rFonts w:eastAsia="Calibri"/>
          <w:b/>
          <w:sz w:val="28"/>
          <w:szCs w:val="28"/>
          <w:lang w:eastAsia="en-US"/>
        </w:rPr>
        <w:t xml:space="preserve"> объекта</w:t>
      </w:r>
      <w:r w:rsidRPr="00DA44C5">
        <w:rPr>
          <w:b/>
          <w:sz w:val="28"/>
          <w:szCs w:val="28"/>
        </w:rPr>
        <w:t>:</w:t>
      </w:r>
    </w:p>
    <w:p w:rsidR="005E01CF" w:rsidRPr="00DA44C5" w:rsidRDefault="005E01CF" w:rsidP="005E01CF">
      <w:pPr>
        <w:ind w:firstLine="720"/>
        <w:jc w:val="both"/>
        <w:rPr>
          <w:i/>
          <w:sz w:val="28"/>
          <w:szCs w:val="28"/>
        </w:rPr>
      </w:pPr>
      <w:r w:rsidRPr="00DA44C5">
        <w:rPr>
          <w:i/>
          <w:sz w:val="28"/>
          <w:szCs w:val="28"/>
        </w:rPr>
        <w:t>По результатам инженерных изысканий разработать раздел по инженерной защите территории застройки в соответствии с СП 116.13330.2012</w:t>
      </w:r>
      <w:r>
        <w:rPr>
          <w:i/>
          <w:sz w:val="28"/>
          <w:szCs w:val="28"/>
        </w:rPr>
        <w:t> «</w:t>
      </w:r>
      <w:r w:rsidRPr="00DA44C5">
        <w:rPr>
          <w:i/>
          <w:sz w:val="28"/>
          <w:szCs w:val="28"/>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22. Требования к технологическим и конструктивным решениям линейного объекта:</w:t>
      </w:r>
    </w:p>
    <w:p w:rsidR="005E01CF" w:rsidRPr="00682423" w:rsidRDefault="005E01CF" w:rsidP="005E01CF">
      <w:pPr>
        <w:ind w:firstLine="720"/>
        <w:jc w:val="both"/>
        <w:rPr>
          <w:i/>
          <w:sz w:val="28"/>
          <w:szCs w:val="28"/>
        </w:rPr>
      </w:pPr>
      <w:r w:rsidRPr="00DA44C5">
        <w:rPr>
          <w:i/>
          <w:sz w:val="28"/>
          <w:szCs w:val="28"/>
        </w:rPr>
        <w:t xml:space="preserve">Оформить отдельным томом </w:t>
      </w:r>
      <w:r>
        <w:rPr>
          <w:i/>
          <w:sz w:val="28"/>
          <w:szCs w:val="28"/>
        </w:rPr>
        <w:t>«</w:t>
      </w:r>
      <w:r w:rsidRPr="00DA44C5">
        <w:rPr>
          <w:i/>
          <w:sz w:val="28"/>
          <w:szCs w:val="28"/>
        </w:rPr>
        <w:t>Материалы согласования основных технических решений</w:t>
      </w:r>
      <w:r>
        <w:rPr>
          <w:i/>
          <w:sz w:val="28"/>
          <w:szCs w:val="28"/>
        </w:rPr>
        <w:t>»</w:t>
      </w:r>
      <w:r w:rsidRPr="00DA44C5">
        <w:rPr>
          <w:i/>
          <w:sz w:val="28"/>
          <w:szCs w:val="28"/>
        </w:rPr>
        <w:t xml:space="preserve">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w:t>
      </w:r>
      <w:r w:rsidRPr="00682423">
        <w:rPr>
          <w:i/>
          <w:sz w:val="28"/>
          <w:szCs w:val="28"/>
        </w:rPr>
        <w:t>технико-экономических показателей по каждому из вариантов.</w:t>
      </w:r>
    </w:p>
    <w:p w:rsidR="005E01CF" w:rsidRPr="00DA44C5" w:rsidRDefault="005E01CF" w:rsidP="005E01CF">
      <w:pPr>
        <w:ind w:firstLine="720"/>
        <w:jc w:val="both"/>
        <w:rPr>
          <w:i/>
          <w:sz w:val="28"/>
          <w:szCs w:val="28"/>
        </w:rPr>
      </w:pPr>
      <w:r w:rsidRPr="00682423">
        <w:rPr>
          <w:i/>
          <w:sz w:val="28"/>
          <w:szCs w:val="28"/>
        </w:rPr>
        <w:t xml:space="preserve">Предусмотреть выполнение работ в условиях невозможности отключения водовода на </w:t>
      </w:r>
      <w:r>
        <w:rPr>
          <w:i/>
          <w:sz w:val="28"/>
          <w:szCs w:val="28"/>
        </w:rPr>
        <w:t>период</w:t>
      </w:r>
      <w:r w:rsidRPr="00682423">
        <w:rPr>
          <w:i/>
          <w:sz w:val="28"/>
          <w:szCs w:val="28"/>
        </w:rPr>
        <w:t xml:space="preserve"> </w:t>
      </w:r>
      <w:r>
        <w:rPr>
          <w:i/>
          <w:sz w:val="28"/>
          <w:szCs w:val="28"/>
        </w:rPr>
        <w:t xml:space="preserve">более </w:t>
      </w:r>
      <w:r w:rsidRPr="00682423">
        <w:rPr>
          <w:i/>
          <w:sz w:val="28"/>
          <w:szCs w:val="28"/>
        </w:rPr>
        <w:t>18 часов.</w:t>
      </w:r>
    </w:p>
    <w:p w:rsidR="005E01CF" w:rsidRDefault="005E01CF" w:rsidP="005E01CF">
      <w:pPr>
        <w:ind w:firstLine="720"/>
        <w:jc w:val="both"/>
        <w:rPr>
          <w:bCs/>
          <w:i/>
          <w:iCs/>
          <w:sz w:val="28"/>
          <w:szCs w:val="28"/>
        </w:rPr>
      </w:pPr>
      <w:r w:rsidRPr="003C2187">
        <w:rPr>
          <w:bCs/>
          <w:i/>
          <w:iCs/>
          <w:sz w:val="28"/>
          <w:szCs w:val="28"/>
        </w:rPr>
        <w:t>Предусмотреть переключение существующих подключений</w:t>
      </w:r>
      <w:r>
        <w:rPr>
          <w:bCs/>
          <w:i/>
          <w:iCs/>
          <w:sz w:val="28"/>
          <w:szCs w:val="28"/>
        </w:rPr>
        <w:t xml:space="preserve"> в строящийся </w:t>
      </w:r>
      <w:r w:rsidRPr="003C2187">
        <w:rPr>
          <w:bCs/>
          <w:i/>
          <w:iCs/>
          <w:sz w:val="28"/>
          <w:szCs w:val="28"/>
        </w:rPr>
        <w:t>водовод</w:t>
      </w:r>
      <w:r>
        <w:rPr>
          <w:bCs/>
          <w:i/>
          <w:iCs/>
          <w:sz w:val="28"/>
          <w:szCs w:val="28"/>
        </w:rPr>
        <w:t xml:space="preserve"> с устройством камер переключения.</w:t>
      </w:r>
    </w:p>
    <w:p w:rsidR="005E01CF" w:rsidRDefault="005E01CF" w:rsidP="005E01CF">
      <w:pPr>
        <w:ind w:firstLine="720"/>
        <w:jc w:val="both"/>
        <w:rPr>
          <w:bCs/>
          <w:i/>
          <w:iCs/>
          <w:sz w:val="28"/>
          <w:szCs w:val="28"/>
        </w:rPr>
      </w:pPr>
      <w:r>
        <w:rPr>
          <w:bCs/>
          <w:i/>
          <w:iCs/>
          <w:sz w:val="28"/>
          <w:szCs w:val="28"/>
        </w:rPr>
        <w:t>Предусмотреть в камерах переключения установку запорной арматуры, байпасов, вантузов</w:t>
      </w:r>
      <w:r w:rsidRPr="003C2187">
        <w:rPr>
          <w:bCs/>
          <w:i/>
          <w:iCs/>
          <w:sz w:val="28"/>
          <w:szCs w:val="28"/>
        </w:rPr>
        <w:t>.</w:t>
      </w:r>
    </w:p>
    <w:p w:rsidR="005E01CF" w:rsidRPr="00DA44C5" w:rsidRDefault="005E01CF" w:rsidP="005E01CF">
      <w:pPr>
        <w:ind w:firstLine="720"/>
        <w:jc w:val="both"/>
        <w:rPr>
          <w:bCs/>
          <w:i/>
          <w:iCs/>
          <w:sz w:val="28"/>
          <w:szCs w:val="28"/>
        </w:rPr>
      </w:pPr>
      <w:r>
        <w:rPr>
          <w:bCs/>
          <w:i/>
          <w:iCs/>
          <w:sz w:val="28"/>
          <w:szCs w:val="28"/>
        </w:rPr>
        <w:t>Предусмотреть сброс воды в нижних точках профиля водовода с устройством сооружений гашения при необходимости.</w:t>
      </w:r>
    </w:p>
    <w:p w:rsidR="005E01CF" w:rsidRPr="00DA44C5" w:rsidRDefault="005E01CF" w:rsidP="005E01CF">
      <w:pPr>
        <w:ind w:firstLine="720"/>
        <w:jc w:val="both"/>
        <w:rPr>
          <w:i/>
          <w:sz w:val="28"/>
          <w:szCs w:val="28"/>
        </w:rPr>
      </w:pPr>
      <w:r w:rsidRPr="00DA44C5">
        <w:rPr>
          <w:i/>
          <w:sz w:val="28"/>
          <w:szCs w:val="28"/>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5E01CF" w:rsidRPr="00DA44C5" w:rsidRDefault="005E01CF" w:rsidP="005E01CF">
      <w:pPr>
        <w:ind w:firstLine="720"/>
        <w:jc w:val="both"/>
        <w:rPr>
          <w:i/>
          <w:sz w:val="28"/>
          <w:szCs w:val="28"/>
        </w:rPr>
      </w:pPr>
      <w:r w:rsidRPr="00DA44C5">
        <w:rPr>
          <w:i/>
          <w:sz w:val="28"/>
          <w:szCs w:val="28"/>
        </w:rPr>
        <w:t>Рекомендуемый материал труб полиэтилен или ВЧШГ.</w:t>
      </w:r>
    </w:p>
    <w:p w:rsidR="005E01CF" w:rsidRPr="00DA44C5" w:rsidRDefault="005E01CF" w:rsidP="005E01CF">
      <w:pPr>
        <w:ind w:firstLine="720"/>
        <w:jc w:val="both"/>
        <w:rPr>
          <w:i/>
          <w:sz w:val="28"/>
          <w:szCs w:val="28"/>
        </w:rPr>
      </w:pPr>
      <w:r w:rsidRPr="00DA44C5">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rsidR="005E01CF" w:rsidRPr="003C2187" w:rsidRDefault="005E01CF" w:rsidP="005E01CF">
      <w:pPr>
        <w:ind w:firstLine="720"/>
        <w:jc w:val="both"/>
        <w:rPr>
          <w:i/>
          <w:sz w:val="28"/>
          <w:szCs w:val="28"/>
        </w:rPr>
      </w:pPr>
      <w:r w:rsidRPr="003C2187">
        <w:rPr>
          <w:i/>
          <w:sz w:val="28"/>
          <w:szCs w:val="28"/>
        </w:rPr>
        <w:t>Способы прокладки обосновать проектом</w:t>
      </w:r>
      <w:r>
        <w:rPr>
          <w:i/>
          <w:sz w:val="28"/>
          <w:szCs w:val="28"/>
        </w:rPr>
        <w:t>, рекомендуемый способ прокладки инженерных сетей – бестраншейная прокладка</w:t>
      </w:r>
      <w:r w:rsidRPr="003C2187">
        <w:rPr>
          <w:i/>
          <w:sz w:val="28"/>
          <w:szCs w:val="28"/>
        </w:rPr>
        <w:t>.</w:t>
      </w:r>
    </w:p>
    <w:p w:rsidR="005E01CF" w:rsidRPr="003C2187" w:rsidRDefault="005E01CF" w:rsidP="005E01CF">
      <w:pPr>
        <w:ind w:firstLine="720"/>
        <w:jc w:val="both"/>
        <w:rPr>
          <w:i/>
          <w:sz w:val="28"/>
          <w:szCs w:val="28"/>
        </w:rPr>
      </w:pPr>
      <w:r w:rsidRPr="003C2187">
        <w:rPr>
          <w:i/>
          <w:sz w:val="28"/>
          <w:szCs w:val="28"/>
        </w:rPr>
        <w:t>Максимальный часовой расход принять по согласованию с эксплуатирующей организацией.</w:t>
      </w:r>
    </w:p>
    <w:p w:rsidR="005E01CF" w:rsidRPr="003C2187" w:rsidRDefault="005E01CF" w:rsidP="005E01CF">
      <w:pPr>
        <w:ind w:firstLine="720"/>
        <w:jc w:val="both"/>
        <w:rPr>
          <w:i/>
          <w:sz w:val="28"/>
          <w:szCs w:val="28"/>
        </w:rPr>
      </w:pPr>
      <w:r w:rsidRPr="003C2187">
        <w:rPr>
          <w:i/>
          <w:sz w:val="28"/>
          <w:szCs w:val="28"/>
        </w:rPr>
        <w:t>Предусмотреть необходимые мероприятия по консервации и промывке перед пуском трубопровода.</w:t>
      </w:r>
    </w:p>
    <w:p w:rsidR="005E01CF" w:rsidRDefault="005E01CF" w:rsidP="005E01CF">
      <w:pPr>
        <w:ind w:firstLine="720"/>
        <w:jc w:val="both"/>
        <w:rPr>
          <w:i/>
          <w:sz w:val="28"/>
          <w:szCs w:val="28"/>
        </w:rPr>
      </w:pPr>
      <w:r w:rsidRPr="003C2187">
        <w:rPr>
          <w:i/>
          <w:sz w:val="28"/>
          <w:szCs w:val="28"/>
        </w:rPr>
        <w:t xml:space="preserve">Точки подключения принять по техническим условиям ГУП РК </w:t>
      </w:r>
      <w:r>
        <w:rPr>
          <w:i/>
          <w:sz w:val="28"/>
          <w:szCs w:val="28"/>
        </w:rPr>
        <w:t>«Вода Крыма»</w:t>
      </w:r>
      <w:r w:rsidRPr="003C2187">
        <w:rPr>
          <w:i/>
          <w:sz w:val="28"/>
          <w:szCs w:val="28"/>
        </w:rPr>
        <w:t xml:space="preserve"> (получить при проектировании).</w:t>
      </w:r>
    </w:p>
    <w:p w:rsidR="005E01CF" w:rsidRPr="005D1989" w:rsidRDefault="005E01CF" w:rsidP="005E01CF">
      <w:pPr>
        <w:ind w:firstLine="720"/>
        <w:jc w:val="both"/>
        <w:rPr>
          <w:i/>
          <w:sz w:val="28"/>
          <w:szCs w:val="28"/>
        </w:rPr>
      </w:pPr>
      <w:r w:rsidRPr="005D1989">
        <w:rPr>
          <w:i/>
          <w:sz w:val="28"/>
          <w:szCs w:val="28"/>
        </w:rPr>
        <w:lastRenderedPageBreak/>
        <w:t>Предусмотреть проектом мероприятия по подключению ремонтируемого участка в действующую сеть водовода.</w:t>
      </w:r>
    </w:p>
    <w:p w:rsidR="005E01CF" w:rsidRPr="003C2187" w:rsidRDefault="005E01CF" w:rsidP="005E01CF">
      <w:pPr>
        <w:ind w:firstLine="720"/>
        <w:jc w:val="both"/>
        <w:rPr>
          <w:i/>
          <w:sz w:val="28"/>
          <w:szCs w:val="28"/>
        </w:rPr>
      </w:pPr>
      <w:r w:rsidRPr="005D1989">
        <w:rPr>
          <w:i/>
          <w:sz w:val="28"/>
          <w:szCs w:val="28"/>
        </w:rPr>
        <w:t>Прокладку водовода под автодорогами предусмотреть без нарушения полотна и остановки движения за счет применения бестраншейных технологий, с учетом соответствующих Технических условий сопричастных организаций.</w:t>
      </w:r>
    </w:p>
    <w:p w:rsidR="005E01CF" w:rsidRDefault="005E01CF" w:rsidP="005E01CF">
      <w:pPr>
        <w:ind w:firstLine="720"/>
        <w:jc w:val="both"/>
        <w:rPr>
          <w:i/>
          <w:sz w:val="28"/>
          <w:szCs w:val="28"/>
        </w:rPr>
      </w:pPr>
      <w:r w:rsidRPr="003C2187">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23. Требования к зданиям, строениям и сооружениям, входящим в инфраструктуру линейного объекта:</w:t>
      </w:r>
    </w:p>
    <w:p w:rsidR="005E01CF" w:rsidRDefault="005E01CF" w:rsidP="005E01CF">
      <w:pPr>
        <w:ind w:firstLine="720"/>
        <w:jc w:val="both"/>
        <w:rPr>
          <w:i/>
          <w:sz w:val="28"/>
          <w:szCs w:val="28"/>
        </w:rPr>
      </w:pPr>
      <w:r w:rsidRPr="00DA44C5">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rsidR="005E01CF" w:rsidRPr="003C2187" w:rsidRDefault="005E01CF" w:rsidP="005E01CF">
      <w:pPr>
        <w:ind w:firstLine="720"/>
        <w:jc w:val="both"/>
        <w:rPr>
          <w:i/>
          <w:sz w:val="28"/>
          <w:szCs w:val="28"/>
        </w:rPr>
      </w:pPr>
      <w:r w:rsidRPr="003C2187">
        <w:rPr>
          <w:i/>
          <w:sz w:val="28"/>
          <w:szCs w:val="28"/>
        </w:rPr>
        <w:t xml:space="preserve">Разработать раздел при необходимости постройки сооружений, входящих в состав линейного объекта, в соответствии с требованиями Федерального закона от 30.12.2009 №384 ФЗ </w:t>
      </w:r>
      <w:r>
        <w:rPr>
          <w:i/>
          <w:sz w:val="28"/>
          <w:szCs w:val="28"/>
        </w:rPr>
        <w:t>«</w:t>
      </w:r>
      <w:r w:rsidRPr="003C2187">
        <w:rPr>
          <w:i/>
          <w:sz w:val="28"/>
          <w:szCs w:val="28"/>
        </w:rPr>
        <w:t>Технический регламент о безопасности зданий и сооружений</w:t>
      </w:r>
      <w:r>
        <w:rPr>
          <w:i/>
          <w:sz w:val="28"/>
          <w:szCs w:val="28"/>
        </w:rPr>
        <w:t>»</w:t>
      </w:r>
      <w:r w:rsidRPr="003C2187">
        <w:rPr>
          <w:i/>
          <w:sz w:val="28"/>
          <w:szCs w:val="28"/>
        </w:rPr>
        <w:t xml:space="preserve">, Постановления Правительства РФ от 16.02.2008г. №87 </w:t>
      </w:r>
      <w:r>
        <w:rPr>
          <w:i/>
          <w:sz w:val="28"/>
          <w:szCs w:val="28"/>
        </w:rPr>
        <w:t>«</w:t>
      </w:r>
      <w:r w:rsidRPr="003C2187">
        <w:rPr>
          <w:i/>
          <w:sz w:val="28"/>
          <w:szCs w:val="28"/>
        </w:rPr>
        <w:t>О составе разделов проектной документации и требованиях к их содержанию</w:t>
      </w:r>
      <w:r>
        <w:rPr>
          <w:i/>
          <w:sz w:val="28"/>
          <w:szCs w:val="28"/>
        </w:rPr>
        <w:t>»</w:t>
      </w:r>
      <w:r w:rsidRPr="003C2187">
        <w:rPr>
          <w:i/>
          <w:sz w:val="28"/>
          <w:szCs w:val="28"/>
        </w:rPr>
        <w:t xml:space="preserve">, </w:t>
      </w:r>
      <w:r>
        <w:rPr>
          <w:i/>
          <w:sz w:val="28"/>
          <w:szCs w:val="28"/>
        </w:rPr>
        <w:t>СП 31.13330.2012 «</w:t>
      </w:r>
      <w:r w:rsidRPr="00A86351">
        <w:rPr>
          <w:i/>
          <w:sz w:val="28"/>
          <w:szCs w:val="28"/>
        </w:rPr>
        <w:t>Водоснабжение. Наружные сети и сооружения. Актуализированная редакция СНиП</w:t>
      </w:r>
      <w:r>
        <w:rPr>
          <w:i/>
          <w:sz w:val="28"/>
          <w:szCs w:val="28"/>
        </w:rPr>
        <w:t> </w:t>
      </w:r>
      <w:r w:rsidRPr="00A86351">
        <w:rPr>
          <w:i/>
          <w:sz w:val="28"/>
          <w:szCs w:val="28"/>
        </w:rPr>
        <w:t>2.04.02</w:t>
      </w:r>
      <w:r>
        <w:rPr>
          <w:i/>
          <w:sz w:val="28"/>
          <w:szCs w:val="28"/>
        </w:rPr>
        <w:noBreakHyphen/>
      </w:r>
      <w:r w:rsidRPr="00A86351">
        <w:rPr>
          <w:i/>
          <w:sz w:val="28"/>
          <w:szCs w:val="28"/>
        </w:rPr>
        <w:t>84*</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24. Требования к инженерно-техническим решениям:</w:t>
      </w:r>
    </w:p>
    <w:p w:rsidR="005E01CF" w:rsidRPr="00DA44C5" w:rsidRDefault="005E01CF" w:rsidP="005E01CF">
      <w:pPr>
        <w:ind w:firstLine="720"/>
        <w:jc w:val="both"/>
        <w:rPr>
          <w:b/>
          <w:sz w:val="28"/>
          <w:szCs w:val="28"/>
        </w:rPr>
      </w:pPr>
      <w:r w:rsidRPr="00DA44C5">
        <w:rPr>
          <w:b/>
          <w:sz w:val="28"/>
          <w:szCs w:val="28"/>
        </w:rPr>
        <w:t>24.1.</w:t>
      </w:r>
      <w:r>
        <w:rPr>
          <w:b/>
          <w:sz w:val="28"/>
          <w:szCs w:val="28"/>
        </w:rPr>
        <w:t> </w:t>
      </w:r>
      <w:r w:rsidRPr="00DA44C5">
        <w:rPr>
          <w:b/>
          <w:sz w:val="28"/>
          <w:szCs w:val="28"/>
        </w:rPr>
        <w:t>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5E01CF" w:rsidRPr="00DA44C5" w:rsidRDefault="005E01CF" w:rsidP="005E01CF">
      <w:pPr>
        <w:ind w:firstLine="720"/>
        <w:jc w:val="both"/>
        <w:rPr>
          <w:b/>
          <w:sz w:val="28"/>
          <w:szCs w:val="28"/>
        </w:rPr>
      </w:pPr>
      <w:r w:rsidRPr="00DA44C5">
        <w:rPr>
          <w:b/>
          <w:sz w:val="28"/>
          <w:szCs w:val="28"/>
        </w:rPr>
        <w:t>24.1.1.</w:t>
      </w:r>
      <w:r>
        <w:rPr>
          <w:b/>
          <w:sz w:val="28"/>
          <w:szCs w:val="28"/>
        </w:rPr>
        <w:t> </w:t>
      </w:r>
      <w:r w:rsidRPr="00DA44C5">
        <w:rPr>
          <w:b/>
          <w:sz w:val="28"/>
          <w:szCs w:val="28"/>
        </w:rPr>
        <w:t>Отопление:</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24.1.2.</w:t>
      </w:r>
      <w:r>
        <w:rPr>
          <w:b/>
          <w:sz w:val="28"/>
          <w:szCs w:val="28"/>
        </w:rPr>
        <w:t> </w:t>
      </w:r>
      <w:r w:rsidRPr="00DA44C5">
        <w:rPr>
          <w:b/>
          <w:sz w:val="28"/>
          <w:szCs w:val="28"/>
        </w:rPr>
        <w:t>Вентиляция:</w:t>
      </w:r>
    </w:p>
    <w:p w:rsidR="005E01CF" w:rsidRDefault="005E01CF" w:rsidP="005E01CF">
      <w:pPr>
        <w:ind w:firstLine="720"/>
        <w:jc w:val="both"/>
        <w:rPr>
          <w:i/>
          <w:sz w:val="28"/>
          <w:szCs w:val="28"/>
        </w:rPr>
      </w:pPr>
      <w:r w:rsidRPr="00820AAF">
        <w:rPr>
          <w:i/>
          <w:sz w:val="28"/>
          <w:szCs w:val="28"/>
        </w:rPr>
        <w:t xml:space="preserve">В соответствии с </w:t>
      </w:r>
      <w:r>
        <w:rPr>
          <w:i/>
          <w:sz w:val="28"/>
          <w:szCs w:val="28"/>
        </w:rPr>
        <w:t>СП 31.13330.2012 «</w:t>
      </w:r>
      <w:r w:rsidRPr="00A86351">
        <w:rPr>
          <w:i/>
          <w:sz w:val="28"/>
          <w:szCs w:val="28"/>
        </w:rPr>
        <w:t>Водоснабжение. Наружные сети и сооружения. Актуализированная редакция СНиП</w:t>
      </w:r>
      <w:r>
        <w:rPr>
          <w:i/>
          <w:sz w:val="28"/>
          <w:szCs w:val="28"/>
        </w:rPr>
        <w:t> </w:t>
      </w:r>
      <w:r w:rsidRPr="00A86351">
        <w:rPr>
          <w:i/>
          <w:sz w:val="28"/>
          <w:szCs w:val="28"/>
        </w:rPr>
        <w:t>2.04.02-84*</w:t>
      </w:r>
      <w:r>
        <w:rPr>
          <w:i/>
          <w:sz w:val="28"/>
          <w:szCs w:val="28"/>
        </w:rPr>
        <w:t>»</w:t>
      </w:r>
      <w:r w:rsidRPr="00820AAF">
        <w:rPr>
          <w:i/>
          <w:sz w:val="28"/>
          <w:szCs w:val="28"/>
        </w:rPr>
        <w:t xml:space="preserve"> и СП</w:t>
      </w:r>
      <w:r>
        <w:rPr>
          <w:i/>
          <w:sz w:val="28"/>
          <w:szCs w:val="28"/>
        </w:rPr>
        <w:t> </w:t>
      </w:r>
      <w:r w:rsidRPr="00820AAF">
        <w:rPr>
          <w:i/>
          <w:sz w:val="28"/>
          <w:szCs w:val="28"/>
        </w:rPr>
        <w:t>60.13330.2016</w:t>
      </w:r>
      <w:r>
        <w:rPr>
          <w:i/>
          <w:sz w:val="28"/>
          <w:szCs w:val="28"/>
        </w:rPr>
        <w:t> </w:t>
      </w:r>
      <w:r w:rsidRPr="00820AAF">
        <w:rPr>
          <w:i/>
          <w:sz w:val="28"/>
          <w:szCs w:val="28"/>
        </w:rPr>
        <w:t>«</w:t>
      </w:r>
      <w:r w:rsidRPr="00A86351">
        <w:rPr>
          <w:i/>
          <w:sz w:val="28"/>
          <w:szCs w:val="28"/>
        </w:rPr>
        <w:t>Отопление, вентиляция и кондиционирование воздуха. Актуализированная редакция СНиП</w:t>
      </w:r>
      <w:r>
        <w:rPr>
          <w:i/>
          <w:sz w:val="28"/>
          <w:szCs w:val="28"/>
        </w:rPr>
        <w:t> </w:t>
      </w:r>
      <w:r w:rsidRPr="00A86351">
        <w:rPr>
          <w:i/>
          <w:sz w:val="28"/>
          <w:szCs w:val="28"/>
        </w:rPr>
        <w:t>41-01-2003</w:t>
      </w:r>
      <w:r w:rsidRPr="00820AAF">
        <w:rPr>
          <w:i/>
          <w:sz w:val="28"/>
          <w:szCs w:val="28"/>
        </w:rPr>
        <w:t>».</w:t>
      </w:r>
    </w:p>
    <w:p w:rsidR="005E01CF" w:rsidRPr="00DA44C5" w:rsidRDefault="005E01CF" w:rsidP="005E01CF">
      <w:pPr>
        <w:ind w:firstLine="720"/>
        <w:jc w:val="both"/>
        <w:rPr>
          <w:b/>
          <w:sz w:val="28"/>
          <w:szCs w:val="28"/>
        </w:rPr>
      </w:pPr>
      <w:r w:rsidRPr="00DA44C5">
        <w:rPr>
          <w:b/>
          <w:sz w:val="28"/>
          <w:szCs w:val="28"/>
        </w:rPr>
        <w:t>24.1.3.</w:t>
      </w:r>
      <w:r>
        <w:rPr>
          <w:b/>
          <w:sz w:val="28"/>
          <w:szCs w:val="28"/>
        </w:rPr>
        <w:t> </w:t>
      </w:r>
      <w:r w:rsidRPr="00DA44C5">
        <w:rPr>
          <w:b/>
          <w:sz w:val="28"/>
          <w:szCs w:val="28"/>
        </w:rPr>
        <w:t>Водопровод:</w:t>
      </w:r>
    </w:p>
    <w:p w:rsidR="005E01CF" w:rsidRDefault="005E01CF" w:rsidP="005E01CF">
      <w:pPr>
        <w:ind w:firstLine="720"/>
        <w:jc w:val="both"/>
        <w:rPr>
          <w:i/>
          <w:sz w:val="28"/>
          <w:szCs w:val="28"/>
        </w:rPr>
      </w:pPr>
      <w:r w:rsidRPr="00DA44C5">
        <w:rPr>
          <w:i/>
          <w:sz w:val="28"/>
          <w:szCs w:val="28"/>
        </w:rPr>
        <w:t xml:space="preserve">В соответствии с </w:t>
      </w:r>
      <w:r>
        <w:rPr>
          <w:i/>
          <w:sz w:val="28"/>
          <w:szCs w:val="28"/>
        </w:rPr>
        <w:t>СП 31.13330.2012 «</w:t>
      </w:r>
      <w:r w:rsidRPr="00A86351">
        <w:rPr>
          <w:i/>
          <w:sz w:val="28"/>
          <w:szCs w:val="28"/>
        </w:rPr>
        <w:t>Водоснабжение. Наружные сети и сооружения. Актуализированная редакция СНиП</w:t>
      </w:r>
      <w:r>
        <w:rPr>
          <w:i/>
          <w:sz w:val="28"/>
          <w:szCs w:val="28"/>
        </w:rPr>
        <w:t> </w:t>
      </w:r>
      <w:r w:rsidRPr="00A86351">
        <w:rPr>
          <w:i/>
          <w:sz w:val="28"/>
          <w:szCs w:val="28"/>
        </w:rPr>
        <w:t>2.04.02-84*</w:t>
      </w:r>
      <w:r>
        <w:rPr>
          <w:i/>
          <w:sz w:val="28"/>
          <w:szCs w:val="28"/>
        </w:rPr>
        <w:t>»</w:t>
      </w:r>
      <w:r w:rsidRPr="00DA44C5">
        <w:rPr>
          <w:i/>
          <w:sz w:val="28"/>
          <w:szCs w:val="28"/>
        </w:rPr>
        <w:t xml:space="preserve">, техническими условиями ГУП РК </w:t>
      </w:r>
      <w:r>
        <w:rPr>
          <w:i/>
          <w:sz w:val="28"/>
          <w:szCs w:val="28"/>
        </w:rPr>
        <w:t>«</w:t>
      </w:r>
      <w:r w:rsidRPr="00DA44C5">
        <w:rPr>
          <w:i/>
          <w:sz w:val="28"/>
          <w:szCs w:val="28"/>
        </w:rPr>
        <w:t>Вода Крыма</w:t>
      </w:r>
      <w:r>
        <w:rPr>
          <w:i/>
          <w:sz w:val="28"/>
          <w:szCs w:val="28"/>
        </w:rPr>
        <w:t>»</w:t>
      </w:r>
      <w:r w:rsidRPr="00DA44C5">
        <w:rPr>
          <w:i/>
          <w:sz w:val="28"/>
          <w:szCs w:val="28"/>
        </w:rPr>
        <w:t xml:space="preserve"> и Единой схемой водоснабжения и водоотведения Республики Крым.</w:t>
      </w:r>
    </w:p>
    <w:p w:rsidR="005E01CF" w:rsidRPr="00DA44C5" w:rsidRDefault="005E01CF" w:rsidP="005E01CF">
      <w:pPr>
        <w:ind w:firstLine="720"/>
        <w:jc w:val="both"/>
        <w:rPr>
          <w:b/>
          <w:sz w:val="28"/>
          <w:szCs w:val="28"/>
        </w:rPr>
      </w:pPr>
      <w:r w:rsidRPr="00DA44C5">
        <w:rPr>
          <w:b/>
          <w:sz w:val="28"/>
          <w:szCs w:val="28"/>
        </w:rPr>
        <w:t>24.1.4.</w:t>
      </w:r>
      <w:r>
        <w:rPr>
          <w:b/>
          <w:sz w:val="28"/>
          <w:szCs w:val="28"/>
        </w:rPr>
        <w:t> </w:t>
      </w:r>
      <w:r w:rsidRPr="00DA44C5">
        <w:rPr>
          <w:b/>
          <w:sz w:val="28"/>
          <w:szCs w:val="28"/>
        </w:rPr>
        <w:t>Канализация:</w:t>
      </w:r>
    </w:p>
    <w:p w:rsidR="00E14BFF" w:rsidRDefault="005E01CF" w:rsidP="005E01CF">
      <w:pPr>
        <w:ind w:firstLine="720"/>
        <w:jc w:val="both"/>
        <w:rPr>
          <w:i/>
          <w:sz w:val="28"/>
          <w:szCs w:val="28"/>
        </w:rPr>
      </w:pPr>
      <w:r w:rsidRPr="00DA44C5">
        <w:rPr>
          <w:i/>
          <w:sz w:val="28"/>
          <w:szCs w:val="28"/>
        </w:rPr>
        <w:t>Не установлены</w:t>
      </w:r>
    </w:p>
    <w:p w:rsidR="00E14BFF" w:rsidRDefault="00E14BFF">
      <w:pPr>
        <w:spacing w:after="160" w:line="259" w:lineRule="auto"/>
        <w:rPr>
          <w:i/>
          <w:sz w:val="28"/>
          <w:szCs w:val="28"/>
        </w:rPr>
      </w:pPr>
      <w:r>
        <w:rPr>
          <w:i/>
          <w:sz w:val="28"/>
          <w:szCs w:val="28"/>
        </w:rPr>
        <w:br w:type="page"/>
      </w:r>
    </w:p>
    <w:p w:rsidR="005E01CF" w:rsidRDefault="005E01CF" w:rsidP="005E01CF">
      <w:pPr>
        <w:ind w:firstLine="720"/>
        <w:jc w:val="both"/>
        <w:rPr>
          <w:i/>
          <w:sz w:val="28"/>
          <w:szCs w:val="28"/>
        </w:rPr>
      </w:pPr>
    </w:p>
    <w:p w:rsidR="005E01CF" w:rsidRPr="00DA44C5" w:rsidRDefault="005E01CF" w:rsidP="005E01CF">
      <w:pPr>
        <w:ind w:firstLine="720"/>
        <w:jc w:val="both"/>
        <w:rPr>
          <w:b/>
          <w:sz w:val="28"/>
          <w:szCs w:val="28"/>
        </w:rPr>
      </w:pPr>
      <w:r w:rsidRPr="00DA44C5">
        <w:rPr>
          <w:b/>
          <w:sz w:val="28"/>
          <w:szCs w:val="28"/>
        </w:rPr>
        <w:t>24.1.5.</w:t>
      </w:r>
      <w:r>
        <w:rPr>
          <w:b/>
          <w:sz w:val="28"/>
          <w:szCs w:val="28"/>
        </w:rPr>
        <w:t> </w:t>
      </w:r>
      <w:r w:rsidRPr="00DA44C5">
        <w:rPr>
          <w:b/>
          <w:sz w:val="28"/>
          <w:szCs w:val="28"/>
        </w:rPr>
        <w:t>Электроснабжение:</w:t>
      </w:r>
    </w:p>
    <w:p w:rsidR="005E01CF" w:rsidRDefault="005E01CF" w:rsidP="005E01CF">
      <w:pPr>
        <w:ind w:firstLine="720"/>
        <w:jc w:val="both"/>
        <w:rPr>
          <w:i/>
          <w:sz w:val="28"/>
          <w:szCs w:val="28"/>
        </w:rPr>
      </w:pPr>
      <w:r>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24.1.6.</w:t>
      </w:r>
      <w:r>
        <w:rPr>
          <w:b/>
          <w:sz w:val="28"/>
          <w:szCs w:val="28"/>
        </w:rPr>
        <w:t> </w:t>
      </w:r>
      <w:r w:rsidRPr="00DA44C5">
        <w:rPr>
          <w:b/>
          <w:sz w:val="28"/>
          <w:szCs w:val="28"/>
        </w:rPr>
        <w:t>Телефонизация:</w:t>
      </w:r>
    </w:p>
    <w:p w:rsidR="005E01CF" w:rsidRPr="00DA44C5" w:rsidRDefault="005E01CF" w:rsidP="005E01CF">
      <w:pPr>
        <w:ind w:firstLine="720"/>
        <w:jc w:val="both"/>
        <w:rPr>
          <w:i/>
          <w:sz w:val="28"/>
          <w:szCs w:val="28"/>
        </w:rPr>
      </w:pPr>
      <w:r w:rsidRPr="00DA44C5">
        <w:rPr>
          <w:i/>
          <w:sz w:val="28"/>
          <w:szCs w:val="28"/>
        </w:rPr>
        <w:t xml:space="preserve">Не установлены </w:t>
      </w:r>
    </w:p>
    <w:p w:rsidR="005E01CF" w:rsidRPr="00DA44C5" w:rsidRDefault="005E01CF" w:rsidP="005E01CF">
      <w:pPr>
        <w:ind w:firstLine="720"/>
        <w:jc w:val="both"/>
        <w:rPr>
          <w:b/>
          <w:sz w:val="28"/>
          <w:szCs w:val="28"/>
        </w:rPr>
      </w:pPr>
      <w:r w:rsidRPr="00DA44C5">
        <w:rPr>
          <w:b/>
          <w:sz w:val="28"/>
          <w:szCs w:val="28"/>
        </w:rPr>
        <w:t>24.1.7.</w:t>
      </w:r>
      <w:r>
        <w:rPr>
          <w:b/>
          <w:sz w:val="28"/>
          <w:szCs w:val="28"/>
        </w:rPr>
        <w:t> </w:t>
      </w:r>
      <w:r w:rsidRPr="00DA44C5">
        <w:rPr>
          <w:b/>
          <w:sz w:val="28"/>
          <w:szCs w:val="28"/>
        </w:rPr>
        <w:t>Радиофикация:</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24.1.8.</w:t>
      </w:r>
      <w:r>
        <w:rPr>
          <w:b/>
          <w:sz w:val="28"/>
          <w:szCs w:val="28"/>
        </w:rPr>
        <w:t> </w:t>
      </w:r>
      <w:r w:rsidRPr="00DA44C5">
        <w:rPr>
          <w:b/>
          <w:sz w:val="28"/>
          <w:szCs w:val="28"/>
        </w:rPr>
        <w:t xml:space="preserve">Информационно-телекоммуникационная сеть </w:t>
      </w:r>
      <w:r>
        <w:rPr>
          <w:b/>
          <w:sz w:val="28"/>
          <w:szCs w:val="28"/>
        </w:rPr>
        <w:t>«</w:t>
      </w:r>
      <w:r w:rsidRPr="00DA44C5">
        <w:rPr>
          <w:b/>
          <w:sz w:val="28"/>
          <w:szCs w:val="28"/>
        </w:rPr>
        <w:t>Интернет</w:t>
      </w:r>
      <w:r>
        <w:rPr>
          <w:b/>
          <w:sz w:val="28"/>
          <w:szCs w:val="28"/>
        </w:rPr>
        <w:t>»</w:t>
      </w:r>
      <w:r w:rsidRPr="00DA44C5">
        <w:rPr>
          <w:b/>
          <w:sz w:val="28"/>
          <w:szCs w:val="28"/>
        </w:rPr>
        <w:t>:</w:t>
      </w:r>
    </w:p>
    <w:p w:rsidR="005E01CF" w:rsidRDefault="005E01CF" w:rsidP="005E01CF">
      <w:pPr>
        <w:ind w:firstLine="720"/>
        <w:jc w:val="both"/>
        <w:rPr>
          <w:i/>
          <w:sz w:val="28"/>
          <w:szCs w:val="28"/>
        </w:rPr>
      </w:pPr>
      <w:r>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24.1.9.</w:t>
      </w:r>
      <w:r>
        <w:rPr>
          <w:b/>
          <w:sz w:val="28"/>
          <w:szCs w:val="28"/>
        </w:rPr>
        <w:t> </w:t>
      </w:r>
      <w:r w:rsidRPr="00DA44C5">
        <w:rPr>
          <w:b/>
          <w:sz w:val="28"/>
          <w:szCs w:val="28"/>
        </w:rPr>
        <w:t>Телевидение:</w:t>
      </w:r>
    </w:p>
    <w:p w:rsidR="005E01CF" w:rsidRDefault="005E01CF" w:rsidP="005E01CF">
      <w:pPr>
        <w:ind w:firstLine="720"/>
        <w:jc w:val="both"/>
        <w:rPr>
          <w:i/>
          <w:sz w:val="28"/>
          <w:szCs w:val="28"/>
        </w:rPr>
      </w:pPr>
      <w:r>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24.1.10.</w:t>
      </w:r>
      <w:r>
        <w:rPr>
          <w:b/>
          <w:sz w:val="28"/>
          <w:szCs w:val="28"/>
        </w:rPr>
        <w:t> </w:t>
      </w:r>
      <w:r w:rsidRPr="00DA44C5">
        <w:rPr>
          <w:b/>
          <w:sz w:val="28"/>
          <w:szCs w:val="28"/>
        </w:rPr>
        <w:t>Газификация:</w:t>
      </w:r>
    </w:p>
    <w:p w:rsidR="005E01CF" w:rsidRDefault="005E01CF" w:rsidP="005E01CF">
      <w:pPr>
        <w:ind w:firstLine="720"/>
        <w:jc w:val="both"/>
        <w:rPr>
          <w:i/>
          <w:sz w:val="28"/>
          <w:szCs w:val="28"/>
        </w:rPr>
      </w:pPr>
      <w:r>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24.1.11.</w:t>
      </w:r>
      <w:r>
        <w:rPr>
          <w:b/>
          <w:sz w:val="28"/>
          <w:szCs w:val="28"/>
        </w:rPr>
        <w:t> </w:t>
      </w:r>
      <w:r w:rsidRPr="00DA44C5">
        <w:rPr>
          <w:b/>
          <w:sz w:val="28"/>
          <w:szCs w:val="28"/>
        </w:rPr>
        <w:t>Автоматизация и диспетчеризация:</w:t>
      </w:r>
    </w:p>
    <w:p w:rsidR="005E01CF" w:rsidRPr="00DA44C5" w:rsidRDefault="005E01CF" w:rsidP="005E01CF">
      <w:pPr>
        <w:ind w:firstLine="720"/>
        <w:jc w:val="both"/>
        <w:rPr>
          <w:i/>
          <w:sz w:val="28"/>
          <w:szCs w:val="28"/>
        </w:rPr>
      </w:pPr>
      <w:r w:rsidRPr="00DA44C5">
        <w:rPr>
          <w:i/>
          <w:sz w:val="28"/>
          <w:szCs w:val="28"/>
        </w:rPr>
        <w:t>В соответствии с требованиями технических условий</w:t>
      </w:r>
      <w:r>
        <w:rPr>
          <w:i/>
          <w:sz w:val="28"/>
          <w:szCs w:val="28"/>
        </w:rPr>
        <w:t>.</w:t>
      </w:r>
    </w:p>
    <w:p w:rsidR="005E01CF" w:rsidRPr="00DA44C5" w:rsidRDefault="005E01CF" w:rsidP="005E01CF">
      <w:pPr>
        <w:ind w:firstLine="720"/>
        <w:jc w:val="both"/>
        <w:rPr>
          <w:b/>
          <w:sz w:val="28"/>
          <w:szCs w:val="28"/>
        </w:rPr>
      </w:pPr>
      <w:r w:rsidRPr="00DA44C5">
        <w:rPr>
          <w:b/>
          <w:sz w:val="28"/>
          <w:szCs w:val="28"/>
        </w:rPr>
        <w:t>24.2.</w:t>
      </w:r>
      <w:r>
        <w:rPr>
          <w:b/>
          <w:sz w:val="28"/>
          <w:szCs w:val="28"/>
        </w:rPr>
        <w:t> </w:t>
      </w:r>
      <w:r w:rsidRPr="00DA44C5">
        <w:rPr>
          <w:b/>
          <w:sz w:val="28"/>
          <w:szCs w:val="28"/>
        </w:rPr>
        <w:t>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5E01CF" w:rsidRPr="00DA44C5" w:rsidRDefault="005E01CF" w:rsidP="005E01CF">
      <w:pPr>
        <w:ind w:firstLine="720"/>
        <w:jc w:val="both"/>
        <w:rPr>
          <w:sz w:val="28"/>
          <w:szCs w:val="28"/>
        </w:rPr>
      </w:pPr>
      <w:r w:rsidRPr="00DA44C5">
        <w:rPr>
          <w:b/>
          <w:sz w:val="28"/>
          <w:szCs w:val="28"/>
        </w:rPr>
        <w:t>24.2.1.</w:t>
      </w:r>
      <w:r>
        <w:rPr>
          <w:b/>
          <w:sz w:val="28"/>
          <w:szCs w:val="28"/>
        </w:rPr>
        <w:t> </w:t>
      </w:r>
      <w:r w:rsidRPr="00DA44C5">
        <w:rPr>
          <w:b/>
          <w:sz w:val="28"/>
          <w:szCs w:val="28"/>
        </w:rPr>
        <w:t>Водоснабжение</w:t>
      </w:r>
      <w:r w:rsidRPr="00DA44C5">
        <w:rPr>
          <w:sz w:val="28"/>
          <w:szCs w:val="28"/>
        </w:rPr>
        <w:t>:</w:t>
      </w:r>
    </w:p>
    <w:p w:rsidR="005E01CF" w:rsidRDefault="005E01CF" w:rsidP="005E01CF">
      <w:pPr>
        <w:ind w:firstLine="720"/>
        <w:jc w:val="both"/>
        <w:rPr>
          <w:i/>
          <w:sz w:val="28"/>
          <w:szCs w:val="28"/>
        </w:rPr>
      </w:pPr>
      <w:r w:rsidRPr="00E05298">
        <w:rPr>
          <w:i/>
          <w:sz w:val="28"/>
          <w:szCs w:val="28"/>
        </w:rPr>
        <w:t xml:space="preserve">В соответствии с </w:t>
      </w:r>
      <w:r>
        <w:rPr>
          <w:i/>
          <w:sz w:val="28"/>
          <w:szCs w:val="28"/>
        </w:rPr>
        <w:t>СП 31.13330.2012 «</w:t>
      </w:r>
      <w:r w:rsidRPr="00A86351">
        <w:rPr>
          <w:i/>
          <w:sz w:val="28"/>
          <w:szCs w:val="28"/>
        </w:rPr>
        <w:t>Водоснабжение. Наружные сети и сооружения. Актуализированная редакция СНиП</w:t>
      </w:r>
      <w:r>
        <w:rPr>
          <w:i/>
          <w:sz w:val="28"/>
          <w:szCs w:val="28"/>
        </w:rPr>
        <w:t> </w:t>
      </w:r>
      <w:r w:rsidRPr="00A86351">
        <w:rPr>
          <w:i/>
          <w:sz w:val="28"/>
          <w:szCs w:val="28"/>
        </w:rPr>
        <w:t>2.04.02-84*</w:t>
      </w:r>
      <w:r>
        <w:rPr>
          <w:i/>
          <w:sz w:val="28"/>
          <w:szCs w:val="28"/>
        </w:rPr>
        <w:t>»</w:t>
      </w:r>
      <w:r w:rsidRPr="00E05298">
        <w:rPr>
          <w:i/>
          <w:sz w:val="28"/>
          <w:szCs w:val="28"/>
        </w:rPr>
        <w:t>, техническим</w:t>
      </w:r>
      <w:r>
        <w:rPr>
          <w:i/>
          <w:sz w:val="28"/>
          <w:szCs w:val="28"/>
        </w:rPr>
        <w:t>и условиями ГУП РК «Вода Крыма».</w:t>
      </w:r>
    </w:p>
    <w:p w:rsidR="005E01CF" w:rsidRPr="00DA44C5" w:rsidRDefault="005E01CF" w:rsidP="005E01CF">
      <w:pPr>
        <w:ind w:firstLine="720"/>
        <w:jc w:val="both"/>
        <w:rPr>
          <w:b/>
          <w:sz w:val="28"/>
          <w:szCs w:val="28"/>
        </w:rPr>
      </w:pPr>
      <w:r w:rsidRPr="00DA44C5">
        <w:rPr>
          <w:b/>
          <w:sz w:val="28"/>
          <w:szCs w:val="28"/>
        </w:rPr>
        <w:t>24.2.2.</w:t>
      </w:r>
      <w:r>
        <w:rPr>
          <w:b/>
          <w:sz w:val="28"/>
          <w:szCs w:val="28"/>
        </w:rPr>
        <w:t> </w:t>
      </w:r>
      <w:r w:rsidRPr="00DA44C5">
        <w:rPr>
          <w:b/>
          <w:sz w:val="28"/>
          <w:szCs w:val="28"/>
        </w:rPr>
        <w:t>Водоотведение:</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24.2.3.</w:t>
      </w:r>
      <w:r>
        <w:rPr>
          <w:b/>
          <w:sz w:val="28"/>
          <w:szCs w:val="28"/>
        </w:rPr>
        <w:t> </w:t>
      </w:r>
      <w:r w:rsidRPr="00DA44C5">
        <w:rPr>
          <w:b/>
          <w:sz w:val="28"/>
          <w:szCs w:val="28"/>
        </w:rPr>
        <w:t>Теплоснабжение:</w:t>
      </w:r>
    </w:p>
    <w:p w:rsidR="005E01CF" w:rsidRPr="00DA44C5" w:rsidRDefault="005E01CF" w:rsidP="005E01CF">
      <w:pPr>
        <w:ind w:firstLine="720"/>
        <w:rPr>
          <w:i/>
          <w:sz w:val="28"/>
          <w:szCs w:val="28"/>
        </w:rPr>
      </w:pPr>
      <w:r w:rsidRPr="00DA44C5">
        <w:rPr>
          <w:i/>
          <w:sz w:val="28"/>
          <w:szCs w:val="28"/>
        </w:rPr>
        <w:t>Не установлены</w:t>
      </w:r>
    </w:p>
    <w:p w:rsidR="005E01CF" w:rsidRPr="00DA44C5" w:rsidRDefault="005E01CF" w:rsidP="005E01CF">
      <w:pPr>
        <w:ind w:firstLine="720"/>
        <w:rPr>
          <w:b/>
          <w:sz w:val="28"/>
          <w:szCs w:val="28"/>
        </w:rPr>
      </w:pPr>
      <w:r w:rsidRPr="00DA44C5">
        <w:rPr>
          <w:b/>
          <w:sz w:val="28"/>
          <w:szCs w:val="28"/>
        </w:rPr>
        <w:t>24.2.4.</w:t>
      </w:r>
      <w:r>
        <w:rPr>
          <w:b/>
          <w:sz w:val="28"/>
          <w:szCs w:val="28"/>
        </w:rPr>
        <w:t> </w:t>
      </w:r>
      <w:r w:rsidRPr="00DA44C5">
        <w:rPr>
          <w:b/>
          <w:sz w:val="28"/>
          <w:szCs w:val="28"/>
        </w:rPr>
        <w:t>Электроснабжение:</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24.2.5.</w:t>
      </w:r>
      <w:r>
        <w:rPr>
          <w:b/>
          <w:sz w:val="28"/>
          <w:szCs w:val="28"/>
        </w:rPr>
        <w:t> </w:t>
      </w:r>
      <w:r w:rsidRPr="00DA44C5">
        <w:rPr>
          <w:b/>
          <w:sz w:val="28"/>
          <w:szCs w:val="28"/>
        </w:rPr>
        <w:t>Телефонизация:</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24.2.6.</w:t>
      </w:r>
      <w:r>
        <w:rPr>
          <w:b/>
          <w:sz w:val="28"/>
          <w:szCs w:val="28"/>
        </w:rPr>
        <w:t> </w:t>
      </w:r>
      <w:r w:rsidRPr="00DA44C5">
        <w:rPr>
          <w:b/>
          <w:sz w:val="28"/>
          <w:szCs w:val="28"/>
        </w:rPr>
        <w:t>Радиофикация:</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24.2.7.</w:t>
      </w:r>
      <w:r>
        <w:rPr>
          <w:b/>
          <w:sz w:val="28"/>
          <w:szCs w:val="28"/>
        </w:rPr>
        <w:t> </w:t>
      </w:r>
      <w:r w:rsidRPr="00DA44C5">
        <w:rPr>
          <w:b/>
          <w:sz w:val="28"/>
          <w:szCs w:val="28"/>
        </w:rPr>
        <w:t xml:space="preserve">Информационно-телекоммуникационная сеть </w:t>
      </w:r>
      <w:r>
        <w:rPr>
          <w:b/>
          <w:sz w:val="28"/>
          <w:szCs w:val="28"/>
        </w:rPr>
        <w:t>«</w:t>
      </w:r>
      <w:r w:rsidRPr="00DA44C5">
        <w:rPr>
          <w:b/>
          <w:sz w:val="28"/>
          <w:szCs w:val="28"/>
        </w:rPr>
        <w:t>Интернет</w:t>
      </w:r>
      <w:r>
        <w:rPr>
          <w:b/>
          <w:sz w:val="28"/>
          <w:szCs w:val="28"/>
        </w:rPr>
        <w:t>»</w:t>
      </w:r>
      <w:r w:rsidRPr="00DA44C5">
        <w:rPr>
          <w:b/>
          <w:sz w:val="28"/>
          <w:szCs w:val="28"/>
        </w:rPr>
        <w:t>:</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24.2.8.</w:t>
      </w:r>
      <w:r>
        <w:rPr>
          <w:b/>
          <w:sz w:val="28"/>
          <w:szCs w:val="28"/>
        </w:rPr>
        <w:t> </w:t>
      </w:r>
      <w:r w:rsidRPr="00DA44C5">
        <w:rPr>
          <w:b/>
          <w:sz w:val="28"/>
          <w:szCs w:val="28"/>
        </w:rPr>
        <w:t>Телевидение:</w:t>
      </w:r>
    </w:p>
    <w:p w:rsidR="005E01CF" w:rsidRPr="00DA44C5" w:rsidRDefault="005E01CF" w:rsidP="005E01CF">
      <w:pPr>
        <w:ind w:firstLine="720"/>
        <w:jc w:val="both"/>
        <w:rPr>
          <w:i/>
          <w:sz w:val="28"/>
          <w:szCs w:val="28"/>
        </w:rPr>
      </w:pPr>
      <w:r w:rsidRPr="00DA44C5">
        <w:rPr>
          <w:i/>
          <w:sz w:val="28"/>
          <w:szCs w:val="28"/>
        </w:rPr>
        <w:t>Не установлены</w:t>
      </w:r>
    </w:p>
    <w:p w:rsidR="005E01CF" w:rsidRPr="00DA44C5" w:rsidRDefault="005E01CF" w:rsidP="005E01CF">
      <w:pPr>
        <w:ind w:firstLine="720"/>
        <w:jc w:val="both"/>
        <w:rPr>
          <w:b/>
          <w:sz w:val="28"/>
          <w:szCs w:val="28"/>
        </w:rPr>
      </w:pPr>
      <w:r w:rsidRPr="00DA44C5">
        <w:rPr>
          <w:b/>
          <w:sz w:val="28"/>
          <w:szCs w:val="28"/>
        </w:rPr>
        <w:t>2</w:t>
      </w:r>
      <w:r>
        <w:rPr>
          <w:b/>
          <w:sz w:val="28"/>
          <w:szCs w:val="28"/>
        </w:rPr>
        <w:t>4</w:t>
      </w:r>
      <w:r w:rsidRPr="00DA44C5">
        <w:rPr>
          <w:b/>
          <w:sz w:val="28"/>
          <w:szCs w:val="28"/>
        </w:rPr>
        <w:t>.2.9.</w:t>
      </w:r>
      <w:r>
        <w:rPr>
          <w:b/>
          <w:sz w:val="28"/>
          <w:szCs w:val="28"/>
        </w:rPr>
        <w:t> </w:t>
      </w:r>
      <w:r w:rsidRPr="00DA44C5">
        <w:rPr>
          <w:b/>
          <w:sz w:val="28"/>
          <w:szCs w:val="28"/>
        </w:rPr>
        <w:t>Газоснабжение:</w:t>
      </w:r>
    </w:p>
    <w:p w:rsidR="005E01CF" w:rsidRDefault="005E01CF" w:rsidP="005E01CF">
      <w:pPr>
        <w:ind w:firstLine="720"/>
        <w:jc w:val="both"/>
        <w:rPr>
          <w:i/>
          <w:sz w:val="28"/>
          <w:szCs w:val="28"/>
        </w:rPr>
      </w:pPr>
      <w:r w:rsidRPr="00DA44C5">
        <w:rPr>
          <w:i/>
          <w:sz w:val="28"/>
          <w:szCs w:val="28"/>
        </w:rPr>
        <w:t xml:space="preserve">Не установлены </w:t>
      </w:r>
    </w:p>
    <w:p w:rsidR="005E01CF" w:rsidRPr="00DA44C5" w:rsidRDefault="005E01CF" w:rsidP="005E01CF">
      <w:pPr>
        <w:ind w:firstLine="720"/>
        <w:jc w:val="both"/>
        <w:rPr>
          <w:b/>
          <w:sz w:val="28"/>
          <w:szCs w:val="28"/>
        </w:rPr>
      </w:pPr>
      <w:r w:rsidRPr="00DA44C5">
        <w:rPr>
          <w:b/>
          <w:sz w:val="28"/>
          <w:szCs w:val="28"/>
        </w:rPr>
        <w:t>24.2.10.</w:t>
      </w:r>
      <w:r>
        <w:rPr>
          <w:b/>
          <w:sz w:val="28"/>
          <w:szCs w:val="28"/>
        </w:rPr>
        <w:t> </w:t>
      </w:r>
      <w:r w:rsidRPr="00DA44C5">
        <w:rPr>
          <w:b/>
          <w:sz w:val="28"/>
          <w:szCs w:val="28"/>
        </w:rPr>
        <w:t>Иные сети инженерно-технического обеспечения:</w:t>
      </w:r>
    </w:p>
    <w:p w:rsidR="005E01CF" w:rsidRPr="00DA44C5" w:rsidRDefault="005E01CF" w:rsidP="005E01CF">
      <w:pPr>
        <w:ind w:firstLine="720"/>
        <w:jc w:val="both"/>
        <w:rPr>
          <w:i/>
          <w:sz w:val="28"/>
          <w:szCs w:val="28"/>
        </w:rPr>
      </w:pPr>
      <w:r w:rsidRPr="00DA44C5">
        <w:rPr>
          <w:i/>
          <w:sz w:val="28"/>
          <w:szCs w:val="28"/>
        </w:rPr>
        <w:t>Не установлены</w:t>
      </w:r>
    </w:p>
    <w:p w:rsidR="00E14BFF" w:rsidRDefault="00E14BFF" w:rsidP="005E01CF">
      <w:pPr>
        <w:spacing w:before="120"/>
        <w:ind w:firstLine="720"/>
        <w:jc w:val="both"/>
        <w:rPr>
          <w:rFonts w:eastAsia="Calibri"/>
          <w:b/>
          <w:sz w:val="28"/>
          <w:szCs w:val="28"/>
          <w:lang w:eastAsia="en-US"/>
        </w:rPr>
      </w:pPr>
    </w:p>
    <w:p w:rsidR="00E14BFF" w:rsidRDefault="00E14BFF">
      <w:pPr>
        <w:spacing w:after="160" w:line="259" w:lineRule="auto"/>
        <w:rPr>
          <w:rFonts w:eastAsia="Calibri"/>
          <w:b/>
          <w:sz w:val="28"/>
          <w:szCs w:val="28"/>
          <w:lang w:eastAsia="en-US"/>
        </w:rPr>
      </w:pPr>
      <w:r>
        <w:rPr>
          <w:rFonts w:eastAsia="Calibri"/>
          <w:b/>
          <w:sz w:val="28"/>
          <w:szCs w:val="28"/>
          <w:lang w:eastAsia="en-US"/>
        </w:rPr>
        <w:br w:type="page"/>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lastRenderedPageBreak/>
        <w:t xml:space="preserve">25. Требования к мероприятиям по охране окружающей среды: </w:t>
      </w:r>
    </w:p>
    <w:p w:rsidR="005E01CF" w:rsidRDefault="005E01CF" w:rsidP="005E01CF">
      <w:pPr>
        <w:ind w:firstLine="720"/>
        <w:jc w:val="both"/>
        <w:rPr>
          <w:i/>
          <w:sz w:val="28"/>
          <w:szCs w:val="28"/>
        </w:rPr>
      </w:pPr>
      <w:r w:rsidRPr="00DA44C5">
        <w:rPr>
          <w:i/>
          <w:sz w:val="28"/>
          <w:szCs w:val="28"/>
        </w:rPr>
        <w:t xml:space="preserve">В соответствии с </w:t>
      </w:r>
      <w:r>
        <w:rPr>
          <w:i/>
          <w:sz w:val="28"/>
          <w:szCs w:val="28"/>
        </w:rPr>
        <w:t>«</w:t>
      </w:r>
      <w:r w:rsidRPr="00DA44C5">
        <w:rPr>
          <w:i/>
          <w:sz w:val="28"/>
          <w:szCs w:val="28"/>
        </w:rPr>
        <w:t>Положением о составе разделов проектной документации и требования к их содержанию</w:t>
      </w:r>
      <w:r>
        <w:rPr>
          <w:i/>
          <w:sz w:val="28"/>
          <w:szCs w:val="28"/>
        </w:rPr>
        <w:t>»</w:t>
      </w:r>
      <w:r w:rsidRPr="00DA44C5">
        <w:rPr>
          <w:i/>
          <w:sz w:val="28"/>
          <w:szCs w:val="28"/>
        </w:rPr>
        <w:t>, утвержденным Постановлением Правительства РФ от 16.02.2008 №87</w:t>
      </w:r>
      <w:r>
        <w:rPr>
          <w:i/>
          <w:sz w:val="28"/>
          <w:szCs w:val="28"/>
        </w:rPr>
        <w:t>.</w:t>
      </w:r>
    </w:p>
    <w:p w:rsidR="005E01CF" w:rsidRPr="00DA44C5" w:rsidRDefault="005E01CF" w:rsidP="005E01CF">
      <w:pPr>
        <w:ind w:firstLine="720"/>
        <w:jc w:val="both"/>
        <w:rPr>
          <w:i/>
          <w:sz w:val="28"/>
          <w:szCs w:val="28"/>
        </w:rPr>
      </w:pPr>
      <w:r w:rsidRPr="003C2187">
        <w:rPr>
          <w:i/>
          <w:sz w:val="28"/>
          <w:szCs w:val="28"/>
        </w:rPr>
        <w:t xml:space="preserve">Произвести разработку решений в соответствии с Федеральным законом </w:t>
      </w:r>
      <w:r>
        <w:rPr>
          <w:i/>
          <w:sz w:val="28"/>
          <w:szCs w:val="28"/>
        </w:rPr>
        <w:t>«</w:t>
      </w:r>
      <w:r w:rsidRPr="003C2187">
        <w:rPr>
          <w:i/>
          <w:sz w:val="28"/>
          <w:szCs w:val="28"/>
        </w:rPr>
        <w:t>Об охране окружающей среды</w:t>
      </w:r>
      <w:r>
        <w:rPr>
          <w:i/>
          <w:sz w:val="28"/>
          <w:szCs w:val="28"/>
        </w:rPr>
        <w:t>»</w:t>
      </w:r>
      <w:r w:rsidRPr="003C2187">
        <w:rPr>
          <w:i/>
          <w:sz w:val="28"/>
          <w:szCs w:val="28"/>
        </w:rPr>
        <w:t xml:space="preserve"> от 10.01.2002 N 7-ФЗ, </w:t>
      </w:r>
      <w:r w:rsidRPr="00556071">
        <w:rPr>
          <w:i/>
          <w:sz w:val="28"/>
          <w:szCs w:val="28"/>
        </w:rPr>
        <w:t>СП</w:t>
      </w:r>
      <w:r>
        <w:rPr>
          <w:i/>
          <w:sz w:val="28"/>
          <w:szCs w:val="28"/>
          <w:lang w:val="en-US"/>
        </w:rPr>
        <w:t> </w:t>
      </w:r>
      <w:r w:rsidRPr="00556071">
        <w:rPr>
          <w:i/>
          <w:sz w:val="28"/>
          <w:szCs w:val="28"/>
        </w:rPr>
        <w:t>48.13330.2019</w:t>
      </w:r>
      <w:r>
        <w:rPr>
          <w:i/>
          <w:sz w:val="28"/>
          <w:szCs w:val="28"/>
          <w:lang w:val="en-US"/>
        </w:rPr>
        <w:t> </w:t>
      </w:r>
      <w:r>
        <w:rPr>
          <w:i/>
          <w:sz w:val="28"/>
          <w:szCs w:val="28"/>
        </w:rPr>
        <w:t>«</w:t>
      </w:r>
      <w:r w:rsidRPr="00556071">
        <w:rPr>
          <w:i/>
          <w:sz w:val="28"/>
          <w:szCs w:val="28"/>
        </w:rPr>
        <w:t>Организация строительства СНиП 12-01-2004</w:t>
      </w:r>
      <w:r>
        <w:rPr>
          <w:i/>
          <w:sz w:val="28"/>
          <w:szCs w:val="28"/>
        </w:rPr>
        <w:t>»</w:t>
      </w:r>
      <w:r w:rsidRPr="003C2187">
        <w:rPr>
          <w:i/>
          <w:sz w:val="28"/>
          <w:szCs w:val="28"/>
        </w:rPr>
        <w:t>. После окончания строительных работ произвести восстановление благоустройства и озеленения территории в полном объёме</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 xml:space="preserve">26. Требования к мероприятиям по обеспечению пожарной безопасности: </w:t>
      </w:r>
    </w:p>
    <w:p w:rsidR="005E01CF" w:rsidRPr="00DA44C5" w:rsidRDefault="005E01CF" w:rsidP="005E01CF">
      <w:pPr>
        <w:ind w:firstLine="720"/>
        <w:jc w:val="both"/>
        <w:rPr>
          <w:i/>
          <w:sz w:val="28"/>
          <w:szCs w:val="28"/>
        </w:rPr>
      </w:pPr>
      <w:r w:rsidRPr="00DA44C5">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5E01CF" w:rsidRPr="00DA44C5" w:rsidRDefault="005E01CF" w:rsidP="005E01CF">
      <w:pPr>
        <w:ind w:firstLine="720"/>
        <w:jc w:val="both"/>
        <w:rPr>
          <w:i/>
          <w:sz w:val="28"/>
          <w:szCs w:val="28"/>
        </w:rPr>
      </w:pPr>
      <w:r w:rsidRPr="00DA44C5">
        <w:rPr>
          <w:i/>
          <w:sz w:val="28"/>
          <w:szCs w:val="28"/>
        </w:rPr>
        <w:t xml:space="preserve">Проектная документация и принятые в ней решения должны соответствовать требованиям Федерального закона от 23.11.2009 № 261-ФЗ </w:t>
      </w:r>
      <w:r>
        <w:rPr>
          <w:i/>
          <w:sz w:val="28"/>
          <w:szCs w:val="28"/>
        </w:rPr>
        <w:t>«</w:t>
      </w:r>
      <w:r w:rsidRPr="00DA44C5">
        <w:rPr>
          <w:i/>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i/>
          <w:sz w:val="28"/>
          <w:szCs w:val="28"/>
        </w:rPr>
        <w:t>»</w:t>
      </w:r>
      <w:r w:rsidRPr="00DA44C5">
        <w:rPr>
          <w:i/>
          <w:sz w:val="28"/>
          <w:szCs w:val="28"/>
        </w:rPr>
        <w:t xml:space="preserve">, Федерального закона </w:t>
      </w:r>
      <w:r>
        <w:rPr>
          <w:i/>
          <w:sz w:val="28"/>
          <w:szCs w:val="28"/>
        </w:rPr>
        <w:t>«</w:t>
      </w:r>
      <w:r w:rsidRPr="00DA44C5">
        <w:rPr>
          <w:i/>
          <w:sz w:val="28"/>
          <w:szCs w:val="28"/>
        </w:rPr>
        <w:t>О санитарно-эпидемиологическом благополучии населения</w:t>
      </w:r>
      <w:r>
        <w:rPr>
          <w:i/>
          <w:sz w:val="28"/>
          <w:szCs w:val="28"/>
        </w:rPr>
        <w:t>»</w:t>
      </w:r>
      <w:r w:rsidRPr="00DA44C5">
        <w:rPr>
          <w:i/>
          <w:sz w:val="28"/>
          <w:szCs w:val="28"/>
        </w:rPr>
        <w:t xml:space="preserve"> № 52-ФЗ от 30 марта 1999 г., Федерального закона от 10.01.2002 N 7-ФЗ </w:t>
      </w:r>
      <w:r>
        <w:rPr>
          <w:i/>
          <w:sz w:val="28"/>
          <w:szCs w:val="28"/>
        </w:rPr>
        <w:t>«</w:t>
      </w:r>
      <w:r w:rsidRPr="00DA44C5">
        <w:rPr>
          <w:i/>
          <w:sz w:val="28"/>
          <w:szCs w:val="28"/>
        </w:rPr>
        <w:t>Об охране окружающей среды</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28. Требования к мероприятиям по обеспечению доступа инвалидов к объекту:</w:t>
      </w:r>
    </w:p>
    <w:p w:rsidR="005E01CF" w:rsidRDefault="005E01CF" w:rsidP="005E01CF">
      <w:pPr>
        <w:ind w:firstLine="720"/>
        <w:jc w:val="both"/>
        <w:rPr>
          <w:i/>
          <w:sz w:val="28"/>
          <w:szCs w:val="28"/>
        </w:rPr>
      </w:pPr>
      <w:r w:rsidRPr="00DA44C5">
        <w:rPr>
          <w:i/>
          <w:sz w:val="28"/>
          <w:szCs w:val="28"/>
        </w:rPr>
        <w:t>Не установлены</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29. Требования к инженерно-техническому укреплению объекта в целях обеспечения его антитеррористической защищенности:</w:t>
      </w:r>
    </w:p>
    <w:p w:rsidR="005E01CF" w:rsidRPr="00DA44C5" w:rsidRDefault="005E01CF" w:rsidP="005E01CF">
      <w:pPr>
        <w:ind w:firstLine="720"/>
        <w:jc w:val="both"/>
        <w:rPr>
          <w:i/>
          <w:sz w:val="28"/>
          <w:szCs w:val="28"/>
        </w:rPr>
      </w:pPr>
      <w:r w:rsidRPr="00DA44C5">
        <w:rPr>
          <w:i/>
          <w:sz w:val="28"/>
          <w:szCs w:val="28"/>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5E01CF" w:rsidRPr="00DA44C5" w:rsidRDefault="005E01CF" w:rsidP="005E01CF">
      <w:pPr>
        <w:ind w:firstLine="720"/>
        <w:jc w:val="both"/>
        <w:rPr>
          <w:i/>
          <w:sz w:val="28"/>
          <w:szCs w:val="28"/>
        </w:rPr>
      </w:pPr>
      <w:r w:rsidRPr="00DA44C5">
        <w:rPr>
          <w:i/>
          <w:sz w:val="28"/>
          <w:szCs w:val="28"/>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5E01CF" w:rsidRPr="00DA44C5" w:rsidRDefault="005E01CF" w:rsidP="005E01CF">
      <w:pPr>
        <w:ind w:firstLine="720"/>
        <w:jc w:val="both"/>
        <w:rPr>
          <w:i/>
          <w:sz w:val="28"/>
          <w:szCs w:val="28"/>
        </w:rPr>
      </w:pPr>
      <w:r w:rsidRPr="00DA44C5">
        <w:rPr>
          <w:i/>
          <w:sz w:val="28"/>
          <w:szCs w:val="28"/>
        </w:rPr>
        <w:t>-</w:t>
      </w:r>
      <w:r>
        <w:rPr>
          <w:i/>
          <w:sz w:val="28"/>
          <w:szCs w:val="28"/>
        </w:rPr>
        <w:t> </w:t>
      </w:r>
      <w:r w:rsidRPr="00DA44C5">
        <w:rPr>
          <w:i/>
          <w:sz w:val="28"/>
          <w:szCs w:val="28"/>
        </w:rPr>
        <w:t>СП</w:t>
      </w:r>
      <w:r>
        <w:rPr>
          <w:i/>
          <w:sz w:val="28"/>
          <w:szCs w:val="28"/>
        </w:rPr>
        <w:t> </w:t>
      </w:r>
      <w:r w:rsidRPr="00DA44C5">
        <w:rPr>
          <w:i/>
          <w:sz w:val="28"/>
          <w:szCs w:val="28"/>
        </w:rPr>
        <w:t>132.13330.2011</w:t>
      </w:r>
      <w:r>
        <w:rPr>
          <w:i/>
          <w:sz w:val="28"/>
          <w:szCs w:val="28"/>
        </w:rPr>
        <w:t> </w:t>
      </w:r>
      <w:r w:rsidRPr="00DA44C5">
        <w:rPr>
          <w:i/>
          <w:sz w:val="28"/>
          <w:szCs w:val="28"/>
        </w:rPr>
        <w:t xml:space="preserve">«Обеспечение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5E01CF" w:rsidRPr="00DA44C5" w:rsidRDefault="005E01CF" w:rsidP="005E01CF">
      <w:pPr>
        <w:ind w:firstLine="720"/>
        <w:jc w:val="both"/>
        <w:rPr>
          <w:i/>
          <w:sz w:val="28"/>
          <w:szCs w:val="28"/>
        </w:rPr>
      </w:pPr>
      <w:r w:rsidRPr="00DA44C5">
        <w:rPr>
          <w:i/>
          <w:sz w:val="28"/>
          <w:szCs w:val="28"/>
        </w:rPr>
        <w:t>Объект классифицировать по Р 78.36.032-2013 и Р 78.36.032-2014 в соответствии с важностью объекта и оценкой потенциальных угроз.</w:t>
      </w:r>
    </w:p>
    <w:p w:rsidR="005E01CF" w:rsidRPr="00DA44C5" w:rsidRDefault="005E01CF" w:rsidP="005E01CF">
      <w:pPr>
        <w:ind w:firstLine="720"/>
        <w:jc w:val="both"/>
        <w:rPr>
          <w:i/>
          <w:sz w:val="28"/>
          <w:szCs w:val="28"/>
        </w:rPr>
      </w:pPr>
      <w:r w:rsidRPr="00DA44C5">
        <w:rPr>
          <w:i/>
          <w:sz w:val="28"/>
          <w:szCs w:val="28"/>
        </w:rPr>
        <w:lastRenderedPageBreak/>
        <w:t>-</w:t>
      </w:r>
      <w:r>
        <w:rPr>
          <w:i/>
          <w:sz w:val="28"/>
          <w:szCs w:val="28"/>
        </w:rPr>
        <w:t> СП 31.13330.2012 «</w:t>
      </w:r>
      <w:r w:rsidRPr="00A86351">
        <w:rPr>
          <w:i/>
          <w:sz w:val="28"/>
          <w:szCs w:val="28"/>
        </w:rPr>
        <w:t>Водоснабжение. Наружные сети и сооружения. Актуализированная редакция СНиП</w:t>
      </w:r>
      <w:r>
        <w:rPr>
          <w:i/>
          <w:sz w:val="28"/>
          <w:szCs w:val="28"/>
        </w:rPr>
        <w:t> </w:t>
      </w:r>
      <w:r w:rsidRPr="00A86351">
        <w:rPr>
          <w:i/>
          <w:sz w:val="28"/>
          <w:szCs w:val="28"/>
        </w:rPr>
        <w:t>2.04.02-84*</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5E01CF" w:rsidRPr="00DA44C5" w:rsidRDefault="005E01CF" w:rsidP="005E01CF">
      <w:pPr>
        <w:tabs>
          <w:tab w:val="left" w:leader="dot" w:pos="9792"/>
        </w:tabs>
        <w:ind w:firstLine="720"/>
        <w:jc w:val="both"/>
        <w:rPr>
          <w:i/>
          <w:sz w:val="28"/>
          <w:szCs w:val="28"/>
        </w:rPr>
      </w:pPr>
      <w:r w:rsidRPr="00DA44C5">
        <w:rPr>
          <w:i/>
          <w:sz w:val="28"/>
          <w:szCs w:val="28"/>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5E01CF" w:rsidRPr="00DA44C5" w:rsidRDefault="005E01CF" w:rsidP="005E01CF">
      <w:pPr>
        <w:ind w:firstLine="720"/>
        <w:jc w:val="both"/>
        <w:rPr>
          <w:i/>
          <w:sz w:val="28"/>
          <w:szCs w:val="28"/>
        </w:rPr>
      </w:pPr>
      <w:r w:rsidRPr="00DA44C5">
        <w:rPr>
          <w:i/>
          <w:sz w:val="28"/>
          <w:szCs w:val="28"/>
        </w:rPr>
        <w:t>Разработать перечень мероприятий</w:t>
      </w:r>
      <w:r>
        <w:rPr>
          <w:i/>
          <w:sz w:val="28"/>
          <w:szCs w:val="28"/>
        </w:rPr>
        <w:t xml:space="preserve"> по охране окружающей среды (п. </w:t>
      </w:r>
      <w:r w:rsidRPr="00DA44C5">
        <w:rPr>
          <w:i/>
          <w:sz w:val="28"/>
          <w:szCs w:val="28"/>
        </w:rPr>
        <w:t>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31. Требования к технической эксплуатации и техническому обслуживанию объекта:</w:t>
      </w:r>
    </w:p>
    <w:p w:rsidR="005E01CF" w:rsidRPr="00DA44C5" w:rsidRDefault="005E01CF" w:rsidP="005E01CF">
      <w:pPr>
        <w:ind w:firstLine="720"/>
        <w:jc w:val="both"/>
        <w:rPr>
          <w:i/>
          <w:sz w:val="28"/>
          <w:szCs w:val="28"/>
        </w:rPr>
      </w:pPr>
      <w:r w:rsidRPr="00DA44C5">
        <w:rPr>
          <w:i/>
          <w:sz w:val="28"/>
          <w:szCs w:val="28"/>
        </w:rPr>
        <w:t>В проектных решениях предусмотреть возможность выполнения ремонтных и профилактических работ</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32. Требования к проекту организации строительства объекта:</w:t>
      </w:r>
    </w:p>
    <w:p w:rsidR="005E01CF" w:rsidRPr="00DA44C5" w:rsidRDefault="005E01CF" w:rsidP="005E01CF">
      <w:pPr>
        <w:ind w:firstLine="720"/>
        <w:jc w:val="both"/>
        <w:rPr>
          <w:i/>
          <w:sz w:val="28"/>
          <w:szCs w:val="28"/>
        </w:rPr>
      </w:pPr>
      <w:r w:rsidRPr="00DA44C5">
        <w:rPr>
          <w:i/>
          <w:sz w:val="28"/>
          <w:szCs w:val="28"/>
        </w:rPr>
        <w:t>В соответствии с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5E01CF" w:rsidRPr="00DA44C5" w:rsidRDefault="005E01CF" w:rsidP="005E01CF">
      <w:pPr>
        <w:ind w:firstLine="720"/>
        <w:jc w:val="both"/>
        <w:rPr>
          <w:i/>
          <w:sz w:val="28"/>
          <w:szCs w:val="28"/>
        </w:rPr>
      </w:pPr>
      <w:r w:rsidRPr="00DA44C5">
        <w:rPr>
          <w:i/>
          <w:sz w:val="28"/>
          <w:szCs w:val="28"/>
        </w:rPr>
        <w:t xml:space="preserve">В соответствии с </w:t>
      </w:r>
      <w:r w:rsidRPr="00A94750">
        <w:rPr>
          <w:i/>
          <w:sz w:val="28"/>
          <w:szCs w:val="28"/>
        </w:rPr>
        <w:t>СП</w:t>
      </w:r>
      <w:r>
        <w:rPr>
          <w:i/>
          <w:sz w:val="28"/>
          <w:szCs w:val="28"/>
        </w:rPr>
        <w:t> </w:t>
      </w:r>
      <w:r w:rsidRPr="00A94750">
        <w:rPr>
          <w:i/>
          <w:sz w:val="28"/>
          <w:szCs w:val="28"/>
        </w:rPr>
        <w:t>48.13330.2019</w:t>
      </w:r>
      <w:r>
        <w:rPr>
          <w:i/>
          <w:sz w:val="28"/>
          <w:szCs w:val="28"/>
        </w:rPr>
        <w:t> «</w:t>
      </w:r>
      <w:r w:rsidRPr="00A94750">
        <w:rPr>
          <w:i/>
          <w:sz w:val="28"/>
          <w:szCs w:val="28"/>
        </w:rPr>
        <w:t>Организация строительства СНиП</w:t>
      </w:r>
      <w:r>
        <w:rPr>
          <w:i/>
          <w:sz w:val="28"/>
          <w:szCs w:val="28"/>
        </w:rPr>
        <w:t> </w:t>
      </w:r>
      <w:r w:rsidRPr="00A94750">
        <w:rPr>
          <w:i/>
          <w:sz w:val="28"/>
          <w:szCs w:val="28"/>
        </w:rPr>
        <w:t>12-01-2004</w:t>
      </w:r>
      <w:r>
        <w:rPr>
          <w:i/>
          <w:sz w:val="28"/>
          <w:szCs w:val="28"/>
        </w:rPr>
        <w:t>»</w:t>
      </w:r>
      <w:r w:rsidRPr="00DA44C5">
        <w:rPr>
          <w:i/>
          <w:sz w:val="28"/>
          <w:szCs w:val="28"/>
        </w:rPr>
        <w:t xml:space="preserve"> и положением о составе разделов проектной документации и требованиями к их содержанию, утвержденным Постановлением Правительства РФ от 16.02.2008 №</w:t>
      </w:r>
      <w:r>
        <w:rPr>
          <w:i/>
          <w:sz w:val="28"/>
          <w:szCs w:val="28"/>
        </w:rPr>
        <w:t> </w:t>
      </w:r>
      <w:r w:rsidRPr="00DA44C5">
        <w:rPr>
          <w:i/>
          <w:sz w:val="28"/>
          <w:szCs w:val="28"/>
        </w:rPr>
        <w:t>87 и ГОСТ</w:t>
      </w:r>
      <w:r>
        <w:rPr>
          <w:i/>
          <w:sz w:val="28"/>
          <w:szCs w:val="28"/>
        </w:rPr>
        <w:t> </w:t>
      </w:r>
      <w:r w:rsidRPr="00DA44C5">
        <w:rPr>
          <w:i/>
          <w:sz w:val="28"/>
          <w:szCs w:val="28"/>
        </w:rPr>
        <w:t>21.101</w:t>
      </w:r>
      <w:r>
        <w:rPr>
          <w:i/>
          <w:sz w:val="28"/>
          <w:szCs w:val="28"/>
        </w:rPr>
        <w:noBreakHyphen/>
      </w:r>
      <w:r w:rsidRPr="00DA44C5">
        <w:rPr>
          <w:i/>
          <w:sz w:val="28"/>
          <w:szCs w:val="28"/>
        </w:rPr>
        <w:t>20</w:t>
      </w:r>
      <w:r>
        <w:rPr>
          <w:i/>
          <w:sz w:val="28"/>
          <w:szCs w:val="28"/>
        </w:rPr>
        <w:t>20 «</w:t>
      </w:r>
      <w:r w:rsidRPr="00A94750">
        <w:rPr>
          <w:i/>
          <w:sz w:val="28"/>
          <w:szCs w:val="28"/>
        </w:rPr>
        <w:t>Система проектной документации для строительства. Основные требования к проектной и рабочей документации</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5E01CF" w:rsidRPr="00DA44C5" w:rsidRDefault="005E01CF" w:rsidP="005E01CF">
      <w:pPr>
        <w:ind w:firstLine="720"/>
        <w:jc w:val="both"/>
        <w:rPr>
          <w:i/>
          <w:sz w:val="28"/>
          <w:szCs w:val="28"/>
        </w:rPr>
      </w:pPr>
      <w:r w:rsidRPr="00DA44C5">
        <w:rPr>
          <w:i/>
          <w:sz w:val="28"/>
          <w:szCs w:val="28"/>
        </w:rPr>
        <w:t>При разработке проектных решений минимизировать снос строений и зеленых насаждений, перенос сетей инженерно-технического обеспечения</w:t>
      </w:r>
      <w:r>
        <w:rPr>
          <w:i/>
          <w:sz w:val="28"/>
          <w:szCs w:val="28"/>
        </w:rPr>
        <w:t>.</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5E01CF" w:rsidRDefault="005E01CF" w:rsidP="005E01CF">
      <w:pPr>
        <w:tabs>
          <w:tab w:val="left" w:pos="278"/>
        </w:tabs>
        <w:ind w:firstLine="720"/>
        <w:jc w:val="both"/>
        <w:rPr>
          <w:i/>
          <w:sz w:val="28"/>
          <w:szCs w:val="28"/>
        </w:rPr>
      </w:pPr>
      <w:r w:rsidRPr="00DA44C5">
        <w:rPr>
          <w:i/>
          <w:sz w:val="28"/>
          <w:szCs w:val="28"/>
        </w:rPr>
        <w:t>Разработать проектные решения по благоустройству и озеленению территории (в местах выполнения строительно-монтажных работ) с ко</w:t>
      </w:r>
      <w:r>
        <w:rPr>
          <w:i/>
          <w:sz w:val="28"/>
          <w:szCs w:val="28"/>
        </w:rPr>
        <w:t>мпенсационной посадкой растений.</w:t>
      </w:r>
    </w:p>
    <w:p w:rsidR="00E14BFF" w:rsidRDefault="00E14BFF">
      <w:pPr>
        <w:spacing w:after="160" w:line="259" w:lineRule="auto"/>
        <w:rPr>
          <w:rFonts w:eastAsia="Calibri"/>
          <w:b/>
          <w:sz w:val="28"/>
          <w:szCs w:val="28"/>
          <w:lang w:eastAsia="en-US"/>
        </w:rPr>
      </w:pPr>
      <w:r>
        <w:rPr>
          <w:rFonts w:eastAsia="Calibri"/>
          <w:b/>
          <w:sz w:val="28"/>
          <w:szCs w:val="28"/>
          <w:lang w:eastAsia="en-US"/>
        </w:rPr>
        <w:br w:type="page"/>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lastRenderedPageBreak/>
        <w:t>35. Требования к разработке проекта восстановления (рекультивации) нарушенных земель или плодородного слоя:</w:t>
      </w:r>
    </w:p>
    <w:p w:rsidR="005E01CF" w:rsidRDefault="005E01CF" w:rsidP="005E01CF">
      <w:pPr>
        <w:ind w:firstLine="720"/>
        <w:jc w:val="both"/>
        <w:rPr>
          <w:i/>
          <w:sz w:val="28"/>
          <w:szCs w:val="28"/>
        </w:rPr>
      </w:pPr>
      <w:r w:rsidRPr="00820AAF">
        <w:rPr>
          <w:i/>
          <w:sz w:val="28"/>
          <w:szCs w:val="28"/>
        </w:rPr>
        <w:t>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36. Требования к местам складирования излишков грунта и (или) мусора при строительстве и протяженность маршрута их доставки:</w:t>
      </w:r>
    </w:p>
    <w:p w:rsidR="005E01CF" w:rsidRPr="00DA44C5" w:rsidRDefault="005E01CF" w:rsidP="005E01CF">
      <w:pPr>
        <w:ind w:firstLine="709"/>
        <w:jc w:val="both"/>
        <w:rPr>
          <w:i/>
          <w:sz w:val="28"/>
          <w:szCs w:val="28"/>
        </w:rPr>
      </w:pPr>
      <w:bookmarkStart w:id="1" w:name="_Hlk536442139"/>
      <w:r w:rsidRPr="00DA44C5">
        <w:rPr>
          <w:i/>
          <w:sz w:val="28"/>
          <w:szCs w:val="28"/>
        </w:rPr>
        <w:t>Информация предоставляется Заказчиком после проведения инженерных изысканий, определения класса опасности отходов (излишков грунта</w:t>
      </w:r>
      <w:r>
        <w:rPr>
          <w:i/>
          <w:sz w:val="28"/>
          <w:szCs w:val="28"/>
        </w:rPr>
        <w:t>) и их предварительных объемов.</w:t>
      </w:r>
    </w:p>
    <w:bookmarkEnd w:id="1"/>
    <w:p w:rsidR="005E01CF" w:rsidRPr="002C6301" w:rsidRDefault="005E01CF" w:rsidP="005E01CF">
      <w:pPr>
        <w:spacing w:before="120"/>
        <w:ind w:firstLine="720"/>
        <w:jc w:val="both"/>
        <w:rPr>
          <w:rFonts w:eastAsia="Calibri"/>
          <w:b/>
          <w:sz w:val="28"/>
          <w:szCs w:val="28"/>
          <w:lang w:eastAsia="en-US"/>
        </w:rPr>
      </w:pPr>
      <w:r w:rsidRPr="002C6301">
        <w:rPr>
          <w:rFonts w:eastAsia="Calibri"/>
          <w:b/>
          <w:sz w:val="28"/>
          <w:szCs w:val="28"/>
          <w:lang w:eastAsia="en-US"/>
        </w:rPr>
        <w:t>37. Требования к выполнению научно-исследовательских и опытно-конструкторских работ в процессе проектирования и строительства объекта:</w:t>
      </w:r>
    </w:p>
    <w:p w:rsidR="005E01CF" w:rsidRDefault="005E01CF" w:rsidP="005E01CF">
      <w:pPr>
        <w:ind w:firstLine="720"/>
        <w:contextualSpacing/>
        <w:rPr>
          <w:i/>
          <w:sz w:val="28"/>
          <w:szCs w:val="28"/>
        </w:rPr>
      </w:pPr>
      <w:r w:rsidRPr="00DA44C5">
        <w:rPr>
          <w:i/>
          <w:sz w:val="28"/>
          <w:szCs w:val="28"/>
        </w:rPr>
        <w:t>Не установлены</w:t>
      </w:r>
      <w:r>
        <w:rPr>
          <w:i/>
          <w:sz w:val="28"/>
          <w:szCs w:val="28"/>
        </w:rPr>
        <w:t>.</w:t>
      </w:r>
    </w:p>
    <w:p w:rsidR="005E01CF" w:rsidRDefault="005E01CF" w:rsidP="005E01CF">
      <w:pPr>
        <w:spacing w:before="180"/>
        <w:ind w:firstLine="720"/>
        <w:jc w:val="center"/>
        <w:rPr>
          <w:b/>
          <w:sz w:val="28"/>
          <w:szCs w:val="28"/>
        </w:rPr>
      </w:pPr>
      <w:r w:rsidRPr="00DA44C5">
        <w:rPr>
          <w:b/>
          <w:sz w:val="28"/>
          <w:szCs w:val="28"/>
          <w:lang w:val="en-US"/>
        </w:rPr>
        <w:t>III</w:t>
      </w:r>
      <w:r w:rsidRPr="00DA44C5">
        <w:rPr>
          <w:b/>
          <w:sz w:val="28"/>
          <w:szCs w:val="28"/>
        </w:rPr>
        <w:t>. Иные требования к проектированию</w:t>
      </w:r>
      <w:r>
        <w:rPr>
          <w:b/>
          <w:sz w:val="28"/>
          <w:szCs w:val="28"/>
        </w:rPr>
        <w:t>.</w:t>
      </w:r>
    </w:p>
    <w:p w:rsidR="005E01CF" w:rsidRPr="00DA44C5" w:rsidRDefault="005E01CF" w:rsidP="005E01CF">
      <w:pPr>
        <w:ind w:firstLine="720"/>
        <w:jc w:val="both"/>
        <w:rPr>
          <w:b/>
          <w:sz w:val="28"/>
          <w:szCs w:val="28"/>
        </w:rPr>
      </w:pPr>
      <w:r w:rsidRPr="00DA44C5">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5E01CF" w:rsidRPr="00DA44C5" w:rsidRDefault="005E01CF" w:rsidP="005E01CF">
      <w:pPr>
        <w:ind w:firstLine="709"/>
        <w:jc w:val="both"/>
        <w:rPr>
          <w:i/>
          <w:sz w:val="28"/>
          <w:szCs w:val="28"/>
        </w:rPr>
      </w:pPr>
      <w:r w:rsidRPr="00DA44C5">
        <w:rPr>
          <w:i/>
          <w:sz w:val="28"/>
          <w:szCs w:val="28"/>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5E01CF" w:rsidRPr="00DA44C5" w:rsidRDefault="005E01CF" w:rsidP="005E01CF">
      <w:pPr>
        <w:ind w:firstLine="709"/>
        <w:jc w:val="both"/>
        <w:rPr>
          <w:i/>
          <w:sz w:val="28"/>
          <w:szCs w:val="28"/>
        </w:rPr>
      </w:pPr>
      <w:r w:rsidRPr="00DA44C5">
        <w:rPr>
          <w:i/>
          <w:sz w:val="28"/>
          <w:szCs w:val="28"/>
        </w:rPr>
        <w:t>Оформить отдельными томами:</w:t>
      </w:r>
    </w:p>
    <w:p w:rsidR="005E01CF" w:rsidRPr="00DA44C5" w:rsidRDefault="005E01CF" w:rsidP="005E01CF">
      <w:pPr>
        <w:pStyle w:val="a7"/>
        <w:numPr>
          <w:ilvl w:val="0"/>
          <w:numId w:val="1"/>
        </w:numPr>
        <w:autoSpaceDE w:val="0"/>
        <w:autoSpaceDN w:val="0"/>
        <w:ind w:left="993" w:hanging="284"/>
        <w:jc w:val="both"/>
        <w:rPr>
          <w:i/>
          <w:sz w:val="28"/>
          <w:szCs w:val="28"/>
        </w:rPr>
      </w:pPr>
      <w:r w:rsidRPr="00DA44C5">
        <w:rPr>
          <w:i/>
          <w:sz w:val="28"/>
          <w:szCs w:val="28"/>
        </w:rPr>
        <w:t>материалы согласований основных технических решений;</w:t>
      </w:r>
    </w:p>
    <w:p w:rsidR="005E01CF" w:rsidRPr="00DA44C5" w:rsidRDefault="005E01CF" w:rsidP="005E01CF">
      <w:pPr>
        <w:pStyle w:val="a7"/>
        <w:numPr>
          <w:ilvl w:val="0"/>
          <w:numId w:val="1"/>
        </w:numPr>
        <w:autoSpaceDE w:val="0"/>
        <w:autoSpaceDN w:val="0"/>
        <w:ind w:left="993" w:hanging="284"/>
        <w:jc w:val="both"/>
        <w:rPr>
          <w:i/>
          <w:sz w:val="28"/>
          <w:szCs w:val="28"/>
        </w:rPr>
      </w:pPr>
      <w:r w:rsidRPr="00DA44C5">
        <w:rPr>
          <w:i/>
          <w:sz w:val="28"/>
          <w:szCs w:val="28"/>
        </w:rPr>
        <w:t>сводные спецификации оборудования;</w:t>
      </w:r>
    </w:p>
    <w:p w:rsidR="005E01CF" w:rsidRPr="00DA44C5" w:rsidRDefault="005E01CF" w:rsidP="005E01CF">
      <w:pPr>
        <w:pStyle w:val="a7"/>
        <w:numPr>
          <w:ilvl w:val="0"/>
          <w:numId w:val="1"/>
        </w:numPr>
        <w:autoSpaceDE w:val="0"/>
        <w:autoSpaceDN w:val="0"/>
        <w:ind w:left="993" w:hanging="284"/>
        <w:jc w:val="both"/>
        <w:rPr>
          <w:i/>
          <w:sz w:val="28"/>
          <w:szCs w:val="28"/>
        </w:rPr>
      </w:pPr>
      <w:r>
        <w:rPr>
          <w:i/>
          <w:sz w:val="28"/>
          <w:szCs w:val="28"/>
        </w:rPr>
        <w:t>ведомости объемов работ.</w:t>
      </w:r>
    </w:p>
    <w:p w:rsidR="005E01CF" w:rsidRPr="00DA44C5" w:rsidRDefault="005E01CF" w:rsidP="005E01CF">
      <w:pPr>
        <w:ind w:firstLine="709"/>
        <w:jc w:val="both"/>
        <w:rPr>
          <w:i/>
          <w:sz w:val="28"/>
          <w:szCs w:val="28"/>
        </w:rPr>
      </w:pPr>
      <w:r w:rsidRPr="00DA44C5">
        <w:rPr>
          <w:i/>
          <w:sz w:val="28"/>
          <w:szCs w:val="28"/>
        </w:rPr>
        <w:t xml:space="preserve">В случае превышения предельной стоимости объекта разработать </w:t>
      </w:r>
      <w:r>
        <w:rPr>
          <w:i/>
          <w:sz w:val="28"/>
          <w:szCs w:val="28"/>
        </w:rPr>
        <w:t>«</w:t>
      </w:r>
      <w:r w:rsidRPr="00DA44C5">
        <w:rPr>
          <w:i/>
          <w:sz w:val="28"/>
          <w:szCs w:val="28"/>
        </w:rPr>
        <w:t>Обоснование экономической целесообразности, объема и сроков осуществления капитальных вложений</w:t>
      </w:r>
      <w:r>
        <w:rPr>
          <w:i/>
          <w:sz w:val="28"/>
          <w:szCs w:val="28"/>
        </w:rPr>
        <w:t>»</w:t>
      </w:r>
      <w:r w:rsidRPr="00DA44C5">
        <w:rPr>
          <w:i/>
          <w:sz w:val="28"/>
          <w:szCs w:val="28"/>
        </w:rPr>
        <w:t>. Объем и состав документации должен быть достаточным для обоснования инвестиций в строительство объекта, сроков его реализации и содержать:</w:t>
      </w:r>
    </w:p>
    <w:p w:rsidR="005E01CF" w:rsidRPr="00DA44C5" w:rsidRDefault="005E01CF" w:rsidP="005E01CF">
      <w:pPr>
        <w:ind w:firstLine="709"/>
        <w:jc w:val="both"/>
        <w:rPr>
          <w:i/>
          <w:sz w:val="28"/>
          <w:szCs w:val="28"/>
        </w:rPr>
      </w:pPr>
      <w:r w:rsidRPr="00DA44C5">
        <w:rPr>
          <w:i/>
          <w:sz w:val="28"/>
          <w:szCs w:val="28"/>
        </w:rPr>
        <w:t>1.</w:t>
      </w:r>
      <w:r>
        <w:rPr>
          <w:i/>
          <w:sz w:val="28"/>
          <w:szCs w:val="28"/>
        </w:rPr>
        <w:t> </w:t>
      </w:r>
      <w:r w:rsidRPr="00DA44C5">
        <w:rPr>
          <w:i/>
          <w:sz w:val="28"/>
          <w:szCs w:val="28"/>
        </w:rPr>
        <w:t>обоснование оптимальной мощности объекта;</w:t>
      </w:r>
    </w:p>
    <w:p w:rsidR="005E01CF" w:rsidRPr="00DA44C5" w:rsidRDefault="005E01CF" w:rsidP="005E01CF">
      <w:pPr>
        <w:ind w:firstLine="709"/>
        <w:jc w:val="both"/>
        <w:rPr>
          <w:i/>
          <w:sz w:val="28"/>
          <w:szCs w:val="28"/>
        </w:rPr>
      </w:pPr>
      <w:r w:rsidRPr="00DA44C5">
        <w:rPr>
          <w:i/>
          <w:sz w:val="28"/>
          <w:szCs w:val="28"/>
        </w:rPr>
        <w:t>2.</w:t>
      </w:r>
      <w:r>
        <w:rPr>
          <w:i/>
          <w:sz w:val="28"/>
          <w:szCs w:val="28"/>
        </w:rPr>
        <w:t> </w:t>
      </w:r>
      <w:r w:rsidRPr="00DA44C5">
        <w:rPr>
          <w:i/>
          <w:sz w:val="28"/>
          <w:szCs w:val="28"/>
        </w:rPr>
        <w:t>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rsidR="005E01CF" w:rsidRPr="00DA44C5" w:rsidRDefault="005E01CF" w:rsidP="005E01CF">
      <w:pPr>
        <w:ind w:firstLine="709"/>
        <w:jc w:val="both"/>
        <w:rPr>
          <w:i/>
          <w:sz w:val="28"/>
          <w:szCs w:val="28"/>
        </w:rPr>
      </w:pPr>
      <w:r w:rsidRPr="00DA44C5">
        <w:rPr>
          <w:i/>
          <w:sz w:val="28"/>
          <w:szCs w:val="28"/>
        </w:rPr>
        <w:t>3.</w:t>
      </w:r>
      <w:r>
        <w:rPr>
          <w:i/>
          <w:sz w:val="28"/>
          <w:szCs w:val="28"/>
        </w:rPr>
        <w:t> </w:t>
      </w:r>
      <w:r w:rsidRPr="00DA44C5">
        <w:rPr>
          <w:i/>
          <w:sz w:val="28"/>
          <w:szCs w:val="28"/>
        </w:rPr>
        <w:t>обоснование выбора технологических решений;</w:t>
      </w:r>
    </w:p>
    <w:p w:rsidR="005E01CF" w:rsidRPr="00DA44C5" w:rsidRDefault="005E01CF" w:rsidP="005E01CF">
      <w:pPr>
        <w:ind w:firstLine="709"/>
        <w:jc w:val="both"/>
        <w:rPr>
          <w:i/>
          <w:sz w:val="28"/>
          <w:szCs w:val="28"/>
        </w:rPr>
      </w:pPr>
      <w:r w:rsidRPr="00DA44C5">
        <w:rPr>
          <w:i/>
          <w:sz w:val="28"/>
          <w:szCs w:val="28"/>
        </w:rPr>
        <w:t>4.</w:t>
      </w:r>
      <w:r>
        <w:rPr>
          <w:i/>
          <w:sz w:val="28"/>
          <w:szCs w:val="28"/>
        </w:rPr>
        <w:t> </w:t>
      </w:r>
      <w:r w:rsidRPr="00DA44C5">
        <w:rPr>
          <w:i/>
          <w:sz w:val="28"/>
          <w:szCs w:val="28"/>
        </w:rPr>
        <w:t>обоснование выбора основного технологического оборудования, его соответствие современному уровню развития техники и технологий;</w:t>
      </w:r>
    </w:p>
    <w:p w:rsidR="005E01CF" w:rsidRPr="00DA44C5" w:rsidRDefault="005E01CF" w:rsidP="005E01CF">
      <w:pPr>
        <w:ind w:firstLine="709"/>
        <w:jc w:val="both"/>
        <w:rPr>
          <w:i/>
          <w:sz w:val="28"/>
          <w:szCs w:val="28"/>
        </w:rPr>
      </w:pPr>
      <w:r w:rsidRPr="00DA44C5">
        <w:rPr>
          <w:i/>
          <w:sz w:val="28"/>
          <w:szCs w:val="28"/>
        </w:rPr>
        <w:lastRenderedPageBreak/>
        <w:t>5.</w:t>
      </w:r>
      <w:r>
        <w:rPr>
          <w:i/>
          <w:sz w:val="28"/>
          <w:szCs w:val="28"/>
        </w:rPr>
        <w:t> </w:t>
      </w:r>
      <w:r w:rsidRPr="00DA44C5">
        <w:rPr>
          <w:i/>
          <w:sz w:val="28"/>
          <w:szCs w:val="28"/>
        </w:rPr>
        <w:t>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p w:rsidR="005E01CF" w:rsidRPr="006E68F5" w:rsidRDefault="005E01CF" w:rsidP="005E01CF">
      <w:pPr>
        <w:spacing w:before="120"/>
        <w:ind w:firstLine="720"/>
        <w:jc w:val="both"/>
        <w:rPr>
          <w:rFonts w:eastAsia="Calibri"/>
          <w:b/>
          <w:sz w:val="28"/>
          <w:szCs w:val="28"/>
          <w:lang w:eastAsia="en-US"/>
        </w:rPr>
      </w:pPr>
      <w:r w:rsidRPr="006E68F5">
        <w:rPr>
          <w:rFonts w:eastAsia="Calibri"/>
          <w:b/>
          <w:sz w:val="28"/>
          <w:szCs w:val="28"/>
          <w:lang w:eastAsia="en-US"/>
        </w:rPr>
        <w:t>39. Требования к подготовке сметной документации:</w:t>
      </w:r>
    </w:p>
    <w:p w:rsidR="005E01CF" w:rsidRPr="00DA44C5" w:rsidRDefault="005E01CF" w:rsidP="005E01CF">
      <w:pPr>
        <w:widowControl w:val="0"/>
        <w:ind w:firstLine="720"/>
        <w:jc w:val="both"/>
        <w:rPr>
          <w:i/>
          <w:sz w:val="28"/>
          <w:szCs w:val="28"/>
        </w:rPr>
      </w:pPr>
      <w:r w:rsidRPr="00DA44C5">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5E01CF" w:rsidRPr="00DA44C5" w:rsidRDefault="005E01CF" w:rsidP="005E01CF">
      <w:pPr>
        <w:widowControl w:val="0"/>
        <w:ind w:firstLine="720"/>
        <w:jc w:val="both"/>
        <w:rPr>
          <w:i/>
          <w:sz w:val="28"/>
          <w:szCs w:val="28"/>
        </w:rPr>
      </w:pPr>
      <w:r w:rsidRPr="00DA44C5">
        <w:rPr>
          <w:i/>
          <w:sz w:val="28"/>
          <w:szCs w:val="28"/>
        </w:rPr>
        <w:t xml:space="preserve">Разработать сметную документацию в соответствии </w:t>
      </w:r>
      <w:r w:rsidRPr="00D35C88">
        <w:rPr>
          <w:i/>
          <w:sz w:val="28"/>
          <w:szCs w:val="28"/>
        </w:rPr>
        <w:t>пр. 421-пр.</w:t>
      </w:r>
      <w:r w:rsidRPr="00DA44C5">
        <w:rPr>
          <w:i/>
          <w:sz w:val="28"/>
          <w:szCs w:val="28"/>
        </w:rPr>
        <w:t xml:space="preserve"> базисно-индексным методом определения сметной стоимости, в следующем обязательном составе:</w:t>
      </w:r>
      <w:r w:rsidRPr="00DA44C5">
        <w:rPr>
          <w:i/>
          <w:sz w:val="28"/>
          <w:szCs w:val="28"/>
        </w:rPr>
        <w:tab/>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сводный сметный расчет (ССР) стоимости строительства в базисном уровне цен по состоянию на 01.01.2000 г. и в текущем уровне цен;</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 xml:space="preserve">объектные сметы в соответствии с </w:t>
      </w:r>
      <w:r>
        <w:rPr>
          <w:i/>
          <w:sz w:val="28"/>
          <w:szCs w:val="28"/>
        </w:rPr>
        <w:t>пр.421-пр.</w:t>
      </w:r>
      <w:r w:rsidRPr="00DA44C5">
        <w:rPr>
          <w:i/>
          <w:sz w:val="28"/>
          <w:szCs w:val="28"/>
        </w:rPr>
        <w:t>;</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реестр цен на материалы и оборудование, базисная стоимость которых определена по прайс-листам;</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прайс-листы;</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ведомость объемов строительных и монтажных работ.</w:t>
      </w:r>
    </w:p>
    <w:p w:rsidR="005E01CF" w:rsidRPr="00DA44C5" w:rsidRDefault="005E01CF" w:rsidP="005E01CF">
      <w:pPr>
        <w:widowControl w:val="0"/>
        <w:ind w:firstLine="720"/>
        <w:jc w:val="both"/>
        <w:rPr>
          <w:i/>
          <w:sz w:val="28"/>
          <w:szCs w:val="28"/>
        </w:rPr>
      </w:pPr>
      <w:r w:rsidRPr="00DA44C5">
        <w:rPr>
          <w:i/>
          <w:sz w:val="28"/>
          <w:szCs w:val="28"/>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5E01CF" w:rsidRPr="00DA44C5" w:rsidRDefault="005E01CF" w:rsidP="005E01CF">
      <w:pPr>
        <w:widowControl w:val="0"/>
        <w:ind w:firstLine="720"/>
        <w:jc w:val="both"/>
        <w:rPr>
          <w:i/>
          <w:sz w:val="28"/>
          <w:szCs w:val="28"/>
        </w:rPr>
      </w:pPr>
      <w:r w:rsidRPr="00DA44C5">
        <w:rPr>
          <w:i/>
          <w:sz w:val="28"/>
          <w:szCs w:val="28"/>
        </w:rPr>
        <w:t xml:space="preserve">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w:t>
      </w:r>
      <w:r>
        <w:rPr>
          <w:i/>
          <w:sz w:val="28"/>
          <w:szCs w:val="28"/>
        </w:rPr>
        <w:t>«</w:t>
      </w:r>
      <w:r w:rsidRPr="00DA44C5">
        <w:rPr>
          <w:i/>
          <w:sz w:val="28"/>
          <w:szCs w:val="28"/>
        </w:rPr>
        <w:t>обратным счетом</w:t>
      </w:r>
      <w:r>
        <w:rPr>
          <w:i/>
          <w:sz w:val="28"/>
          <w:szCs w:val="28"/>
        </w:rPr>
        <w:t>»</w:t>
      </w:r>
      <w:r w:rsidRPr="00DA44C5">
        <w:rPr>
          <w:i/>
          <w:sz w:val="28"/>
          <w:szCs w:val="28"/>
        </w:rPr>
        <w:t xml:space="preserve">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w:t>
      </w:r>
      <w:r w:rsidRPr="00DA44C5">
        <w:rPr>
          <w:i/>
          <w:sz w:val="28"/>
          <w:szCs w:val="28"/>
        </w:rPr>
        <w:lastRenderedPageBreak/>
        <w:t>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w:t>
      </w:r>
    </w:p>
    <w:p w:rsidR="005E01CF" w:rsidRPr="00DA44C5" w:rsidRDefault="005E01CF" w:rsidP="005E01CF">
      <w:pPr>
        <w:widowControl w:val="0"/>
        <w:ind w:firstLine="720"/>
        <w:jc w:val="both"/>
        <w:rPr>
          <w:i/>
          <w:sz w:val="28"/>
          <w:szCs w:val="28"/>
        </w:rPr>
      </w:pPr>
      <w:r w:rsidRPr="00DA44C5">
        <w:rPr>
          <w:i/>
          <w:sz w:val="28"/>
          <w:szCs w:val="28"/>
        </w:rPr>
        <w:t>При составлении локальных сметных расчетов на монтаж оборудования стоимость оборудования выделить в отдельный раздел, а в позициях по монтажу указать наименование устанавливаемого по данной позиции оборудования.</w:t>
      </w:r>
    </w:p>
    <w:p w:rsidR="005E01CF" w:rsidRPr="00DA44C5" w:rsidRDefault="005E01CF" w:rsidP="005E01CF">
      <w:pPr>
        <w:widowControl w:val="0"/>
        <w:ind w:firstLine="720"/>
        <w:jc w:val="both"/>
        <w:rPr>
          <w:i/>
          <w:sz w:val="28"/>
          <w:szCs w:val="28"/>
        </w:rPr>
      </w:pPr>
      <w:r w:rsidRPr="00DA44C5">
        <w:rPr>
          <w:i/>
          <w:sz w:val="28"/>
          <w:szCs w:val="28"/>
        </w:rPr>
        <w:t>При составлении локальных сметных расчетов принять следующие начисления:</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rPr>
        <w:t> </w:t>
      </w:r>
      <w:r w:rsidRPr="00DA44C5">
        <w:rPr>
          <w:i/>
          <w:sz w:val="28"/>
          <w:szCs w:val="28"/>
        </w:rPr>
        <w:t xml:space="preserve">накладных расходов по видам строительных и монтажных работ согласно МДС 81-33.2004 </w:t>
      </w:r>
      <w:r>
        <w:rPr>
          <w:i/>
          <w:sz w:val="28"/>
          <w:szCs w:val="28"/>
        </w:rPr>
        <w:t>«</w:t>
      </w:r>
      <w:r w:rsidRPr="00DA44C5">
        <w:rPr>
          <w:i/>
          <w:sz w:val="28"/>
          <w:szCs w:val="28"/>
        </w:rPr>
        <w:t>Методические указания по определению величины накладных расходов в строительстве</w:t>
      </w:r>
      <w:r>
        <w:rPr>
          <w:i/>
          <w:sz w:val="28"/>
          <w:szCs w:val="28"/>
        </w:rPr>
        <w:t>»</w:t>
      </w:r>
      <w:r w:rsidRPr="00DA44C5">
        <w:rPr>
          <w:i/>
          <w:sz w:val="28"/>
          <w:szCs w:val="28"/>
        </w:rPr>
        <w:t>.</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rPr>
        <w:t> </w:t>
      </w:r>
      <w:r w:rsidRPr="00DA44C5">
        <w:rPr>
          <w:i/>
          <w:sz w:val="28"/>
          <w:szCs w:val="28"/>
        </w:rPr>
        <w:t xml:space="preserve">сметной прибыли по видам строительных и монтажных работ согласно </w:t>
      </w:r>
      <w:r w:rsidRPr="00D35C88">
        <w:rPr>
          <w:i/>
          <w:sz w:val="28"/>
          <w:szCs w:val="28"/>
        </w:rPr>
        <w:t>пр. 421-пр.</w:t>
      </w:r>
      <w:r w:rsidRPr="00DA44C5">
        <w:rPr>
          <w:i/>
          <w:sz w:val="28"/>
          <w:szCs w:val="28"/>
        </w:rPr>
        <w:t xml:space="preserve"> </w:t>
      </w:r>
      <w:r>
        <w:rPr>
          <w:i/>
          <w:sz w:val="28"/>
          <w:szCs w:val="28"/>
        </w:rPr>
        <w:t>«</w:t>
      </w:r>
      <w:r w:rsidRPr="00DA44C5">
        <w:rPr>
          <w:i/>
          <w:sz w:val="28"/>
          <w:szCs w:val="28"/>
        </w:rPr>
        <w:t>Методические указания по определению величины сметной прибыли в строительстве</w:t>
      </w:r>
      <w:r>
        <w:rPr>
          <w:i/>
          <w:sz w:val="28"/>
          <w:szCs w:val="28"/>
        </w:rPr>
        <w:t>»</w:t>
      </w:r>
      <w:r w:rsidRPr="00DA44C5">
        <w:rPr>
          <w:i/>
          <w:sz w:val="28"/>
          <w:szCs w:val="28"/>
        </w:rPr>
        <w:t>.</w:t>
      </w:r>
    </w:p>
    <w:p w:rsidR="005E01CF" w:rsidRPr="00DA44C5" w:rsidRDefault="005E01CF" w:rsidP="005E01CF">
      <w:pPr>
        <w:widowControl w:val="0"/>
        <w:ind w:firstLine="720"/>
        <w:jc w:val="both"/>
        <w:rPr>
          <w:i/>
          <w:sz w:val="28"/>
          <w:szCs w:val="28"/>
        </w:rPr>
      </w:pPr>
      <w:r w:rsidRPr="00DA44C5">
        <w:rPr>
          <w:i/>
          <w:sz w:val="28"/>
          <w:szCs w:val="28"/>
        </w:rPr>
        <w:t>Итоги в разделах локальных смет выводить по разделам сметы с начислением накладных расходов и сметной прибыли.</w:t>
      </w:r>
    </w:p>
    <w:p w:rsidR="005E01CF" w:rsidRPr="00DA44C5" w:rsidRDefault="005E01CF" w:rsidP="005E01CF">
      <w:pPr>
        <w:widowControl w:val="0"/>
        <w:ind w:firstLine="720"/>
        <w:jc w:val="both"/>
        <w:rPr>
          <w:i/>
          <w:sz w:val="28"/>
          <w:szCs w:val="28"/>
        </w:rPr>
      </w:pPr>
      <w:r w:rsidRPr="00DA44C5">
        <w:rPr>
          <w:i/>
          <w:sz w:val="28"/>
          <w:szCs w:val="28"/>
        </w:rPr>
        <w:t>Включать в сводный сметный расчет затраты на:</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подготовку территории к строительству (разбивка осей сооружения, перенос их в натуру и закрепление их знаками);</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переустройство коммуникаций, включая тариф за подключение электроэнергии, переключение водопровода, канализации и тепловой сети и др.;</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технологическое присоединение к существующим инженерным сетям и коммуникациям;</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rsidR="005E01CF" w:rsidRPr="00DA44C5" w:rsidRDefault="005E01CF" w:rsidP="005E01CF">
      <w:pPr>
        <w:pStyle w:val="a3"/>
        <w:spacing w:before="0" w:beforeAutospacing="0" w:after="0" w:afterAutospacing="0"/>
        <w:rPr>
          <w:i/>
          <w:sz w:val="28"/>
          <w:szCs w:val="28"/>
        </w:rPr>
      </w:pPr>
      <w:r w:rsidRPr="00DA44C5">
        <w:rPr>
          <w:i/>
          <w:sz w:val="28"/>
          <w:szCs w:val="28"/>
        </w:rPr>
        <w:t>•</w:t>
      </w:r>
      <w:r>
        <w:rPr>
          <w:i/>
          <w:sz w:val="28"/>
          <w:szCs w:val="28"/>
          <w:lang w:val="en-US"/>
        </w:rPr>
        <w:t> </w:t>
      </w:r>
      <w:r w:rsidRPr="00DA44C5">
        <w:rPr>
          <w:i/>
          <w:sz w:val="28"/>
          <w:szCs w:val="28"/>
        </w:rPr>
        <w:t>затраты на осуществление авторского надзора;</w:t>
      </w:r>
    </w:p>
    <w:p w:rsidR="005E01CF" w:rsidRPr="00DA44C5" w:rsidRDefault="005E01CF" w:rsidP="005E01CF">
      <w:pPr>
        <w:widowControl w:val="0"/>
        <w:ind w:left="714"/>
        <w:jc w:val="both"/>
        <w:rPr>
          <w:i/>
          <w:sz w:val="28"/>
          <w:szCs w:val="28"/>
        </w:rPr>
      </w:pPr>
      <w:r w:rsidRPr="00DA44C5">
        <w:rPr>
          <w:i/>
          <w:sz w:val="28"/>
          <w:szCs w:val="28"/>
        </w:rPr>
        <w:t>•</w:t>
      </w:r>
      <w:r>
        <w:rPr>
          <w:i/>
          <w:sz w:val="28"/>
          <w:szCs w:val="28"/>
          <w:lang w:val="en-US"/>
        </w:rPr>
        <w:t> </w:t>
      </w:r>
      <w:r w:rsidRPr="00DA44C5">
        <w:rPr>
          <w:i/>
          <w:sz w:val="28"/>
          <w:szCs w:val="28"/>
        </w:rPr>
        <w:t>затраты на временные здания и сооружения;</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затраты на осуществление строительного контроля в соответствии с Постановлением Правительства РФ от 21.06.2010 № 468</w:t>
      </w:r>
    </w:p>
    <w:p w:rsidR="005E01CF" w:rsidRPr="00682423"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 xml:space="preserve">другие работы и затраты в соответствии с рекомендуемым перечнем </w:t>
      </w:r>
      <w:r w:rsidRPr="00682423">
        <w:rPr>
          <w:i/>
          <w:sz w:val="28"/>
          <w:szCs w:val="28"/>
        </w:rPr>
        <w:t>основных видов прочих работ и затрат, включаемые в Сводный сметный расчет согласно требований приказа Министерства строительства и жилищно-коммунального хозяйства Российской Федерации от 4 августа 2020 г № 421/пр</w:t>
      </w:r>
      <w:r>
        <w:rPr>
          <w:i/>
          <w:sz w:val="28"/>
          <w:szCs w:val="28"/>
        </w:rPr>
        <w:t>.</w:t>
      </w:r>
      <w:r w:rsidRPr="00682423">
        <w:rPr>
          <w:i/>
          <w:sz w:val="28"/>
          <w:szCs w:val="28"/>
        </w:rPr>
        <w:t xml:space="preserve"> (при наличии обоснования законодательными и нормативными документами, согласования с заказчиком и обоснованными проектными </w:t>
      </w:r>
      <w:r w:rsidRPr="00682423">
        <w:rPr>
          <w:i/>
          <w:sz w:val="28"/>
          <w:szCs w:val="28"/>
        </w:rPr>
        <w:lastRenderedPageBreak/>
        <w:t>решениями)</w:t>
      </w:r>
      <w:r>
        <w:rPr>
          <w:i/>
          <w:sz w:val="28"/>
          <w:szCs w:val="28"/>
        </w:rPr>
        <w:t>;</w:t>
      </w:r>
    </w:p>
    <w:p w:rsidR="005E01CF" w:rsidRPr="00DA44C5" w:rsidRDefault="005E01CF" w:rsidP="005E01CF">
      <w:pPr>
        <w:widowControl w:val="0"/>
        <w:ind w:firstLine="720"/>
        <w:jc w:val="both"/>
        <w:rPr>
          <w:i/>
          <w:sz w:val="28"/>
          <w:szCs w:val="28"/>
        </w:rPr>
      </w:pPr>
      <w:r w:rsidRPr="00682423">
        <w:rPr>
          <w:i/>
          <w:sz w:val="28"/>
          <w:szCs w:val="28"/>
        </w:rPr>
        <w:t>•</w:t>
      </w:r>
      <w:r>
        <w:rPr>
          <w:i/>
          <w:sz w:val="28"/>
          <w:szCs w:val="28"/>
          <w:lang w:val="en-US"/>
        </w:rPr>
        <w:t> </w:t>
      </w:r>
      <w:r w:rsidRPr="00682423">
        <w:rPr>
          <w:i/>
          <w:sz w:val="28"/>
          <w:szCs w:val="28"/>
        </w:rPr>
        <w:t>резерв средств на непредвиденные работы и затраты, согласованный с ГРБС, согласно требований приказа Министерства строительства и жилищно-коммунального хозяйства Российской Федерации от 4 августа 2020 г № 421/пр</w:t>
      </w:r>
      <w:r>
        <w:rPr>
          <w:i/>
          <w:sz w:val="28"/>
          <w:szCs w:val="28"/>
        </w:rPr>
        <w:t>.</w:t>
      </w:r>
      <w:r w:rsidRPr="00682423">
        <w:rPr>
          <w:i/>
          <w:sz w:val="28"/>
          <w:szCs w:val="28"/>
        </w:rPr>
        <w:t>;</w:t>
      </w:r>
    </w:p>
    <w:p w:rsidR="005E01CF" w:rsidRPr="00DA44C5" w:rsidRDefault="005E01CF" w:rsidP="005E01CF">
      <w:pPr>
        <w:widowControl w:val="0"/>
        <w:ind w:firstLine="720"/>
        <w:jc w:val="both"/>
        <w:rPr>
          <w:i/>
          <w:sz w:val="28"/>
          <w:szCs w:val="28"/>
        </w:rPr>
      </w:pPr>
      <w:r w:rsidRPr="00DA44C5">
        <w:rPr>
          <w:i/>
          <w:sz w:val="28"/>
          <w:szCs w:val="28"/>
        </w:rPr>
        <w:t>•</w:t>
      </w:r>
      <w:r>
        <w:rPr>
          <w:i/>
          <w:sz w:val="28"/>
          <w:szCs w:val="28"/>
          <w:lang w:val="en-US"/>
        </w:rPr>
        <w:t> </w:t>
      </w:r>
      <w:r w:rsidRPr="00DA44C5">
        <w:rPr>
          <w:i/>
          <w:sz w:val="28"/>
          <w:szCs w:val="28"/>
        </w:rPr>
        <w:t>проведение разведки местности на наличие взрывоопасных предметов (при необходимости)</w:t>
      </w:r>
      <w:r>
        <w:rPr>
          <w:i/>
          <w:sz w:val="28"/>
          <w:szCs w:val="28"/>
        </w:rPr>
        <w:t>.</w:t>
      </w:r>
    </w:p>
    <w:p w:rsidR="005E01CF" w:rsidRPr="00DA44C5" w:rsidRDefault="005E01CF" w:rsidP="005E01CF">
      <w:pPr>
        <w:widowControl w:val="0"/>
        <w:ind w:firstLine="720"/>
        <w:jc w:val="both"/>
        <w:rPr>
          <w:i/>
          <w:sz w:val="28"/>
          <w:szCs w:val="28"/>
        </w:rPr>
      </w:pPr>
      <w:r w:rsidRPr="00DA44C5">
        <w:rPr>
          <w:i/>
          <w:sz w:val="28"/>
          <w:szCs w:val="28"/>
        </w:rPr>
        <w:t xml:space="preserve">Сметы представлять на бумажном и на электронном носителях, выполненные в сметной программе (формат </w:t>
      </w:r>
      <w:proofErr w:type="spellStart"/>
      <w:r w:rsidRPr="00DA44C5">
        <w:rPr>
          <w:i/>
          <w:sz w:val="28"/>
          <w:szCs w:val="28"/>
        </w:rPr>
        <w:t>аrm</w:t>
      </w:r>
      <w:proofErr w:type="spellEnd"/>
      <w:r w:rsidRPr="00DA44C5">
        <w:rPr>
          <w:i/>
          <w:sz w:val="28"/>
          <w:szCs w:val="28"/>
        </w:rPr>
        <w:t xml:space="preserve">, </w:t>
      </w:r>
      <w:proofErr w:type="spellStart"/>
      <w:r w:rsidRPr="00DA44C5">
        <w:rPr>
          <w:i/>
          <w:sz w:val="28"/>
          <w:szCs w:val="28"/>
        </w:rPr>
        <w:t>xml</w:t>
      </w:r>
      <w:proofErr w:type="spellEnd"/>
      <w:r w:rsidRPr="00DA44C5">
        <w:rPr>
          <w:i/>
          <w:sz w:val="28"/>
          <w:szCs w:val="28"/>
        </w:rPr>
        <w:t xml:space="preserve">), и в формате </w:t>
      </w:r>
      <w:proofErr w:type="spellStart"/>
      <w:r w:rsidRPr="00DA44C5">
        <w:rPr>
          <w:i/>
          <w:sz w:val="28"/>
          <w:szCs w:val="28"/>
        </w:rPr>
        <w:t>Excel</w:t>
      </w:r>
      <w:proofErr w:type="spellEnd"/>
      <w:r w:rsidRPr="00DA44C5">
        <w:rPr>
          <w:i/>
          <w:sz w:val="28"/>
          <w:szCs w:val="28"/>
        </w:rPr>
        <w:t>.</w:t>
      </w:r>
    </w:p>
    <w:p w:rsidR="005E01CF" w:rsidRDefault="005E01CF" w:rsidP="005E01CF">
      <w:pPr>
        <w:widowControl w:val="0"/>
        <w:ind w:firstLine="720"/>
        <w:jc w:val="both"/>
        <w:rPr>
          <w:i/>
          <w:sz w:val="28"/>
          <w:szCs w:val="28"/>
        </w:rPr>
      </w:pPr>
      <w:r w:rsidRPr="00DA44C5">
        <w:rPr>
          <w:i/>
          <w:sz w:val="28"/>
          <w:szCs w:val="28"/>
        </w:rPr>
        <w:t>В пояснительной записке к сметной документации указывать все применяемые индексы и коэффициенты.</w:t>
      </w:r>
    </w:p>
    <w:p w:rsidR="005E01CF" w:rsidRPr="00DA44C5" w:rsidRDefault="005E01CF" w:rsidP="005E01CF">
      <w:pPr>
        <w:widowControl w:val="0"/>
        <w:ind w:firstLine="720"/>
        <w:jc w:val="both"/>
        <w:rPr>
          <w:i/>
          <w:sz w:val="28"/>
          <w:szCs w:val="28"/>
        </w:rPr>
      </w:pPr>
      <w:r w:rsidRPr="002D0CCD">
        <w:rPr>
          <w:i/>
          <w:sz w:val="28"/>
          <w:szCs w:val="28"/>
        </w:rPr>
        <w:t>В случае превышения сметной стоимости от предельной, установленной в п. 15 Задания на проектирование. Подрядчик осуществляет прохождение экспертизы материалов обоснования инвестиций за свой счет.</w:t>
      </w:r>
    </w:p>
    <w:p w:rsidR="005E01CF" w:rsidRPr="00DA44C5" w:rsidRDefault="005E01CF" w:rsidP="005E01CF">
      <w:pPr>
        <w:spacing w:before="120"/>
        <w:ind w:firstLine="720"/>
        <w:jc w:val="both"/>
        <w:rPr>
          <w:b/>
          <w:sz w:val="28"/>
          <w:szCs w:val="28"/>
        </w:rPr>
      </w:pPr>
      <w:r w:rsidRPr="00DA44C5">
        <w:rPr>
          <w:b/>
          <w:sz w:val="28"/>
          <w:szCs w:val="28"/>
        </w:rPr>
        <w:t>40. Требования о разработке специальных технических условий:</w:t>
      </w:r>
    </w:p>
    <w:p w:rsidR="005E01CF" w:rsidRDefault="005E01CF" w:rsidP="005E01CF">
      <w:pPr>
        <w:ind w:firstLine="720"/>
        <w:jc w:val="both"/>
        <w:rPr>
          <w:i/>
          <w:sz w:val="28"/>
          <w:szCs w:val="28"/>
        </w:rPr>
      </w:pPr>
      <w:r w:rsidRPr="00DA44C5">
        <w:rPr>
          <w:i/>
          <w:sz w:val="28"/>
          <w:szCs w:val="28"/>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N 248/пр</w:t>
      </w:r>
      <w:r>
        <w:rPr>
          <w:i/>
          <w:sz w:val="28"/>
          <w:szCs w:val="28"/>
        </w:rPr>
        <w:t>.</w:t>
      </w:r>
    </w:p>
    <w:p w:rsidR="005E01CF" w:rsidRPr="00DA44C5" w:rsidRDefault="005E01CF" w:rsidP="005E01CF">
      <w:pPr>
        <w:spacing w:before="120"/>
        <w:ind w:firstLine="720"/>
        <w:jc w:val="both"/>
        <w:rPr>
          <w:b/>
          <w:sz w:val="28"/>
          <w:szCs w:val="28"/>
        </w:rPr>
      </w:pPr>
      <w:r w:rsidRPr="00DA44C5">
        <w:rPr>
          <w:b/>
          <w:sz w:val="28"/>
          <w:szCs w:val="28"/>
        </w:rPr>
        <w:t>41.</w:t>
      </w:r>
      <w:r w:rsidRPr="006E68F5">
        <w:rPr>
          <w:b/>
          <w:sz w:val="28"/>
          <w:szCs w:val="28"/>
        </w:rPr>
        <w:t> </w:t>
      </w:r>
      <w:r w:rsidRPr="00DA44C5">
        <w:rPr>
          <w:b/>
          <w:sz w:val="28"/>
          <w:szCs w:val="28"/>
        </w:rPr>
        <w:t xml:space="preserve">Требования о применении при разработке проектной документации документов в области стандартизации, не включенных в </w:t>
      </w:r>
      <w:r>
        <w:rPr>
          <w:b/>
          <w:sz w:val="28"/>
          <w:szCs w:val="28"/>
        </w:rPr>
        <w:t xml:space="preserve"> </w:t>
      </w:r>
      <w:r w:rsidRPr="00DA44C5">
        <w:rPr>
          <w:b/>
          <w:sz w:val="28"/>
          <w:szCs w:val="28"/>
        </w:rPr>
        <w:t xml:space="preserve">стандартов и сводов правил), в результате применения которых на обязательной основе обеспечивается соблюдение требований Федерального закона </w:t>
      </w:r>
      <w:r>
        <w:rPr>
          <w:b/>
          <w:sz w:val="28"/>
          <w:szCs w:val="28"/>
        </w:rPr>
        <w:t>«</w:t>
      </w:r>
      <w:r w:rsidRPr="00DA44C5">
        <w:rPr>
          <w:b/>
          <w:sz w:val="28"/>
          <w:szCs w:val="28"/>
        </w:rPr>
        <w:t>Технический регламент о безопасности зданий и сооружений</w:t>
      </w:r>
      <w:r>
        <w:rPr>
          <w:b/>
          <w:sz w:val="28"/>
          <w:szCs w:val="28"/>
        </w:rPr>
        <w:t>»</w:t>
      </w:r>
      <w:r w:rsidRPr="00DA44C5">
        <w:rPr>
          <w:b/>
          <w:sz w:val="28"/>
          <w:szCs w:val="28"/>
        </w:rPr>
        <w:t xml:space="preserve">, утвержденный постановлением Правительства Российской Федерации от </w:t>
      </w:r>
      <w:r>
        <w:rPr>
          <w:b/>
          <w:sz w:val="28"/>
          <w:szCs w:val="28"/>
        </w:rPr>
        <w:t>04 июля 2020</w:t>
      </w:r>
      <w:r w:rsidRPr="00DA44C5">
        <w:rPr>
          <w:b/>
          <w:sz w:val="28"/>
          <w:szCs w:val="28"/>
        </w:rPr>
        <w:t xml:space="preserve"> года № </w:t>
      </w:r>
      <w:r>
        <w:rPr>
          <w:b/>
          <w:sz w:val="28"/>
          <w:szCs w:val="28"/>
        </w:rPr>
        <w:t>985</w:t>
      </w:r>
      <w:r w:rsidRPr="00DA44C5">
        <w:rPr>
          <w:b/>
          <w:sz w:val="28"/>
          <w:szCs w:val="28"/>
        </w:rPr>
        <w:t xml:space="preserve"> </w:t>
      </w:r>
      <w:r>
        <w:rPr>
          <w:b/>
          <w:sz w:val="28"/>
          <w:szCs w:val="28"/>
        </w:rPr>
        <w:t>«</w:t>
      </w:r>
      <w:r w:rsidRPr="002F0A96">
        <w:rPr>
          <w:b/>
          <w:sz w:val="28"/>
          <w:szCs w:val="28"/>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r>
        <w:rPr>
          <w:b/>
          <w:sz w:val="28"/>
          <w:szCs w:val="28"/>
        </w:rPr>
        <w:t>»</w:t>
      </w:r>
      <w:r w:rsidRPr="00DA44C5">
        <w:rPr>
          <w:b/>
          <w:sz w:val="28"/>
          <w:szCs w:val="28"/>
        </w:rPr>
        <w:t xml:space="preserve"> (Собрание законодательства Российской Федерации, 2015, № 2, ст. 465; № 40, ст. 5568; 2016 № 50, ст. 7122):</w:t>
      </w:r>
    </w:p>
    <w:p w:rsidR="005E01CF" w:rsidRDefault="005E01CF" w:rsidP="005E01CF">
      <w:pPr>
        <w:ind w:firstLine="720"/>
        <w:jc w:val="both"/>
        <w:rPr>
          <w:i/>
          <w:sz w:val="28"/>
          <w:szCs w:val="28"/>
        </w:rPr>
      </w:pPr>
      <w:r w:rsidRPr="00DA44C5">
        <w:rPr>
          <w:i/>
          <w:sz w:val="28"/>
          <w:szCs w:val="28"/>
        </w:rPr>
        <w:t>Уточняется после согласования технологических решений</w:t>
      </w:r>
      <w:r>
        <w:rPr>
          <w:i/>
          <w:sz w:val="28"/>
          <w:szCs w:val="28"/>
        </w:rPr>
        <w:t>.</w:t>
      </w:r>
    </w:p>
    <w:p w:rsidR="005E01CF" w:rsidRPr="006E68F5" w:rsidRDefault="005E01CF" w:rsidP="005E01CF">
      <w:pPr>
        <w:spacing w:before="120"/>
        <w:ind w:firstLine="720"/>
        <w:jc w:val="both"/>
        <w:rPr>
          <w:b/>
          <w:sz w:val="28"/>
          <w:szCs w:val="28"/>
        </w:rPr>
      </w:pPr>
      <w:r w:rsidRPr="00DA44C5">
        <w:rPr>
          <w:b/>
          <w:sz w:val="28"/>
          <w:szCs w:val="28"/>
        </w:rPr>
        <w:t>42.</w:t>
      </w:r>
      <w:r w:rsidRPr="006E68F5">
        <w:rPr>
          <w:b/>
          <w:sz w:val="28"/>
          <w:szCs w:val="28"/>
        </w:rPr>
        <w:t> </w:t>
      </w:r>
      <w:r w:rsidRPr="00DA44C5">
        <w:rPr>
          <w:b/>
          <w:sz w:val="28"/>
          <w:szCs w:val="28"/>
        </w:rPr>
        <w:t>Требования к выполнению демонстрационных материалов, макетов</w:t>
      </w:r>
      <w:r w:rsidRPr="006E68F5">
        <w:rPr>
          <w:b/>
          <w:sz w:val="28"/>
          <w:szCs w:val="28"/>
        </w:rPr>
        <w:t>:</w:t>
      </w:r>
    </w:p>
    <w:p w:rsidR="005E01CF" w:rsidRDefault="005E01CF" w:rsidP="005E01CF">
      <w:pPr>
        <w:ind w:firstLine="720"/>
        <w:jc w:val="both"/>
        <w:rPr>
          <w:i/>
          <w:sz w:val="28"/>
          <w:szCs w:val="28"/>
        </w:rPr>
      </w:pPr>
      <w:r>
        <w:rPr>
          <w:i/>
          <w:sz w:val="28"/>
          <w:szCs w:val="28"/>
        </w:rPr>
        <w:t>Не установлены</w:t>
      </w:r>
    </w:p>
    <w:p w:rsidR="005E01CF" w:rsidRPr="00DA44C5" w:rsidRDefault="005E01CF" w:rsidP="005E01CF">
      <w:pPr>
        <w:spacing w:before="120"/>
        <w:ind w:firstLine="720"/>
        <w:jc w:val="both"/>
        <w:rPr>
          <w:b/>
          <w:sz w:val="28"/>
          <w:szCs w:val="28"/>
        </w:rPr>
      </w:pPr>
      <w:r w:rsidRPr="00DA44C5">
        <w:rPr>
          <w:b/>
          <w:sz w:val="28"/>
          <w:szCs w:val="28"/>
        </w:rPr>
        <w:t>43. Требования о применении технологий информационного моделирования:</w:t>
      </w:r>
    </w:p>
    <w:p w:rsidR="005E01CF" w:rsidRDefault="005E01CF" w:rsidP="005E01CF">
      <w:pPr>
        <w:ind w:firstLine="720"/>
        <w:jc w:val="both"/>
        <w:rPr>
          <w:i/>
          <w:sz w:val="28"/>
          <w:szCs w:val="28"/>
        </w:rPr>
      </w:pPr>
      <w:r>
        <w:rPr>
          <w:i/>
          <w:sz w:val="28"/>
          <w:szCs w:val="28"/>
        </w:rPr>
        <w:t>Не установлены</w:t>
      </w:r>
    </w:p>
    <w:p w:rsidR="005E01CF" w:rsidRPr="006E68F5" w:rsidRDefault="005E01CF" w:rsidP="005E01CF">
      <w:pPr>
        <w:spacing w:before="120"/>
        <w:ind w:firstLine="720"/>
        <w:jc w:val="both"/>
        <w:rPr>
          <w:b/>
          <w:sz w:val="28"/>
          <w:szCs w:val="28"/>
        </w:rPr>
      </w:pPr>
      <w:r w:rsidRPr="00DA44C5">
        <w:rPr>
          <w:b/>
          <w:sz w:val="28"/>
          <w:szCs w:val="28"/>
        </w:rPr>
        <w:t>44. Требование о применении экономически эффективной проектной документации повторного использования</w:t>
      </w:r>
      <w:r w:rsidRPr="006E68F5">
        <w:rPr>
          <w:b/>
          <w:sz w:val="28"/>
          <w:szCs w:val="28"/>
        </w:rPr>
        <w:t>:</w:t>
      </w:r>
    </w:p>
    <w:p w:rsidR="005E01CF" w:rsidRDefault="005E01CF" w:rsidP="005E01CF">
      <w:pPr>
        <w:ind w:firstLine="720"/>
        <w:jc w:val="both"/>
        <w:rPr>
          <w:i/>
          <w:sz w:val="28"/>
          <w:szCs w:val="28"/>
        </w:rPr>
      </w:pPr>
      <w:r w:rsidRPr="00193E0E">
        <w:rPr>
          <w:i/>
          <w:sz w:val="28"/>
          <w:szCs w:val="28"/>
        </w:rPr>
        <w:lastRenderedPageBreak/>
        <w:t>Необходимость применения экономически эффективной проектной документации повторного использования уточнить в процессе проектирования.</w:t>
      </w:r>
    </w:p>
    <w:p w:rsidR="005E01CF" w:rsidRPr="00DA44C5" w:rsidRDefault="005E01CF" w:rsidP="005E01CF">
      <w:pPr>
        <w:spacing w:before="120"/>
        <w:ind w:firstLine="720"/>
        <w:jc w:val="both"/>
        <w:rPr>
          <w:b/>
          <w:sz w:val="28"/>
          <w:szCs w:val="28"/>
        </w:rPr>
      </w:pPr>
      <w:r w:rsidRPr="00DA44C5">
        <w:rPr>
          <w:b/>
          <w:sz w:val="28"/>
          <w:szCs w:val="28"/>
        </w:rPr>
        <w:t>45. Прочие дополнительные требования и указания, конкретизирующие объем проектных работ:</w:t>
      </w:r>
    </w:p>
    <w:p w:rsidR="005E01CF" w:rsidRPr="00820AAF" w:rsidRDefault="005E01CF" w:rsidP="005E01CF">
      <w:pPr>
        <w:ind w:firstLine="720"/>
        <w:contextualSpacing/>
        <w:jc w:val="both"/>
        <w:rPr>
          <w:i/>
          <w:sz w:val="28"/>
          <w:szCs w:val="28"/>
        </w:rPr>
      </w:pPr>
      <w:r w:rsidRPr="00820AAF">
        <w:rPr>
          <w:i/>
          <w:sz w:val="28"/>
          <w:szCs w:val="28"/>
        </w:rPr>
        <w:t>1.</w:t>
      </w:r>
      <w:r>
        <w:rPr>
          <w:i/>
          <w:sz w:val="28"/>
          <w:szCs w:val="28"/>
        </w:rPr>
        <w:t> </w:t>
      </w:r>
      <w:r w:rsidRPr="00820AAF">
        <w:rPr>
          <w:i/>
          <w:sz w:val="28"/>
          <w:szCs w:val="28"/>
        </w:rPr>
        <w:t>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w:t>
      </w:r>
      <w:r>
        <w:rPr>
          <w:i/>
          <w:sz w:val="28"/>
          <w:szCs w:val="28"/>
        </w:rPr>
        <w:t> </w:t>
      </w:r>
      <w:r w:rsidRPr="00820AAF">
        <w:rPr>
          <w:i/>
          <w:sz w:val="28"/>
          <w:szCs w:val="28"/>
        </w:rPr>
        <w:t>7</w:t>
      </w:r>
      <w:r>
        <w:rPr>
          <w:i/>
          <w:sz w:val="28"/>
          <w:szCs w:val="28"/>
        </w:rPr>
        <w:noBreakHyphen/>
      </w:r>
      <w:r w:rsidRPr="00820AAF">
        <w:rPr>
          <w:i/>
          <w:sz w:val="28"/>
          <w:szCs w:val="28"/>
        </w:rPr>
        <w:t xml:space="preserve">ФЗ </w:t>
      </w:r>
      <w:r>
        <w:rPr>
          <w:i/>
          <w:sz w:val="28"/>
          <w:szCs w:val="28"/>
        </w:rPr>
        <w:t>«</w:t>
      </w:r>
      <w:r w:rsidRPr="00820AAF">
        <w:rPr>
          <w:i/>
          <w:sz w:val="28"/>
          <w:szCs w:val="28"/>
        </w:rPr>
        <w:t>Об охране окружающей среды</w:t>
      </w:r>
      <w:r>
        <w:rPr>
          <w:i/>
          <w:sz w:val="28"/>
          <w:szCs w:val="28"/>
        </w:rPr>
        <w:t>»</w:t>
      </w:r>
      <w:r w:rsidRPr="00820AAF">
        <w:rPr>
          <w:i/>
          <w:sz w:val="28"/>
          <w:szCs w:val="28"/>
        </w:rPr>
        <w:t>, №</w:t>
      </w:r>
      <w:r>
        <w:rPr>
          <w:i/>
          <w:sz w:val="28"/>
          <w:szCs w:val="28"/>
        </w:rPr>
        <w:t> </w:t>
      </w:r>
      <w:r w:rsidRPr="00820AAF">
        <w:rPr>
          <w:i/>
          <w:sz w:val="28"/>
          <w:szCs w:val="28"/>
        </w:rPr>
        <w:t>147</w:t>
      </w:r>
      <w:r>
        <w:rPr>
          <w:i/>
          <w:sz w:val="28"/>
          <w:szCs w:val="28"/>
        </w:rPr>
        <w:noBreakHyphen/>
      </w:r>
      <w:r w:rsidRPr="00820AAF">
        <w:rPr>
          <w:i/>
          <w:sz w:val="28"/>
          <w:szCs w:val="28"/>
        </w:rPr>
        <w:t xml:space="preserve">ФЗ </w:t>
      </w:r>
      <w:r>
        <w:rPr>
          <w:i/>
          <w:sz w:val="28"/>
          <w:szCs w:val="28"/>
        </w:rPr>
        <w:t>«</w:t>
      </w:r>
      <w:r w:rsidRPr="00820AAF">
        <w:rPr>
          <w:i/>
          <w:sz w:val="28"/>
          <w:szCs w:val="28"/>
        </w:rPr>
        <w:t>Об экологической экспертизе</w:t>
      </w:r>
      <w:r>
        <w:rPr>
          <w:i/>
          <w:sz w:val="28"/>
          <w:szCs w:val="28"/>
        </w:rPr>
        <w:t>»</w:t>
      </w:r>
      <w:r w:rsidRPr="00820AAF">
        <w:rPr>
          <w:i/>
          <w:sz w:val="28"/>
          <w:szCs w:val="28"/>
        </w:rPr>
        <w:t>.</w:t>
      </w:r>
    </w:p>
    <w:p w:rsidR="005E01CF" w:rsidRPr="00820AAF" w:rsidRDefault="005E01CF" w:rsidP="005E01CF">
      <w:pPr>
        <w:ind w:firstLine="720"/>
        <w:contextualSpacing/>
        <w:jc w:val="both"/>
        <w:rPr>
          <w:i/>
          <w:sz w:val="28"/>
          <w:szCs w:val="28"/>
        </w:rPr>
      </w:pPr>
      <w:r w:rsidRPr="00820AAF">
        <w:rPr>
          <w:i/>
          <w:sz w:val="28"/>
          <w:szCs w:val="28"/>
        </w:rPr>
        <w:t>2.</w:t>
      </w:r>
      <w:r>
        <w:rPr>
          <w:i/>
          <w:sz w:val="28"/>
          <w:szCs w:val="28"/>
        </w:rPr>
        <w:t> </w:t>
      </w:r>
      <w:r w:rsidRPr="00820AAF">
        <w:rPr>
          <w:i/>
          <w:sz w:val="28"/>
          <w:szCs w:val="28"/>
        </w:rPr>
        <w:t>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подлежит корректировке Подрядчиком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rsidR="005E01CF" w:rsidRPr="00820AAF" w:rsidRDefault="005E01CF" w:rsidP="005E01CF">
      <w:pPr>
        <w:ind w:firstLine="720"/>
        <w:contextualSpacing/>
        <w:jc w:val="both"/>
        <w:rPr>
          <w:i/>
          <w:sz w:val="28"/>
          <w:szCs w:val="28"/>
        </w:rPr>
      </w:pPr>
      <w:r w:rsidRPr="00820AAF">
        <w:rPr>
          <w:i/>
          <w:sz w:val="28"/>
          <w:szCs w:val="28"/>
        </w:rPr>
        <w:t>3.</w:t>
      </w:r>
      <w:r>
        <w:rPr>
          <w:i/>
          <w:sz w:val="28"/>
          <w:szCs w:val="28"/>
        </w:rPr>
        <w:t> </w:t>
      </w:r>
      <w:r w:rsidRPr="00820AAF">
        <w:rPr>
          <w:i/>
          <w:sz w:val="28"/>
          <w:szCs w:val="28"/>
        </w:rPr>
        <w:t>Все принятые технологические решения и обоснования согласовываются с техническим Заказчиком в процессе выполнения работ</w:t>
      </w:r>
    </w:p>
    <w:p w:rsidR="005E01CF" w:rsidRPr="00820AAF" w:rsidRDefault="005E01CF" w:rsidP="005E01CF">
      <w:pPr>
        <w:ind w:firstLine="720"/>
        <w:contextualSpacing/>
        <w:jc w:val="both"/>
        <w:rPr>
          <w:i/>
          <w:sz w:val="28"/>
          <w:szCs w:val="28"/>
        </w:rPr>
      </w:pPr>
      <w:r w:rsidRPr="00820AAF">
        <w:rPr>
          <w:i/>
          <w:sz w:val="28"/>
          <w:szCs w:val="28"/>
        </w:rPr>
        <w:t>4.</w:t>
      </w:r>
      <w:r>
        <w:rPr>
          <w:i/>
          <w:sz w:val="28"/>
          <w:szCs w:val="28"/>
        </w:rPr>
        <w:t> </w:t>
      </w:r>
      <w:r w:rsidRPr="00820AAF">
        <w:rPr>
          <w:i/>
          <w:sz w:val="28"/>
          <w:szCs w:val="28"/>
        </w:rPr>
        <w:t xml:space="preserve">В составе проектной документации разработать проект санитарно-защитной </w:t>
      </w:r>
      <w:r>
        <w:rPr>
          <w:i/>
          <w:sz w:val="28"/>
          <w:szCs w:val="28"/>
        </w:rPr>
        <w:t>полосы</w:t>
      </w:r>
      <w:r w:rsidRPr="00820AAF">
        <w:rPr>
          <w:i/>
          <w:sz w:val="28"/>
          <w:szCs w:val="28"/>
        </w:rPr>
        <w:t xml:space="preserve">, при необходимости – проект сокращения санитарно-защитной </w:t>
      </w:r>
      <w:r>
        <w:rPr>
          <w:i/>
          <w:sz w:val="28"/>
          <w:szCs w:val="28"/>
        </w:rPr>
        <w:t>полосы</w:t>
      </w:r>
      <w:r w:rsidRPr="00820AAF">
        <w:rPr>
          <w:i/>
          <w:sz w:val="28"/>
          <w:szCs w:val="28"/>
        </w:rPr>
        <w:t xml:space="preserve"> объекта.</w:t>
      </w:r>
    </w:p>
    <w:p w:rsidR="005E01CF" w:rsidRPr="00820AAF" w:rsidRDefault="005E01CF" w:rsidP="005E01CF">
      <w:pPr>
        <w:ind w:firstLine="720"/>
        <w:contextualSpacing/>
        <w:jc w:val="both"/>
        <w:rPr>
          <w:i/>
          <w:sz w:val="28"/>
          <w:szCs w:val="28"/>
        </w:rPr>
      </w:pPr>
      <w:r w:rsidRPr="00820AAF">
        <w:rPr>
          <w:i/>
          <w:sz w:val="28"/>
          <w:szCs w:val="28"/>
        </w:rPr>
        <w:t>5.</w:t>
      </w:r>
      <w:r>
        <w:rPr>
          <w:i/>
          <w:sz w:val="28"/>
          <w:szCs w:val="28"/>
        </w:rPr>
        <w:t> </w:t>
      </w:r>
      <w:r w:rsidRPr="00820AAF">
        <w:rPr>
          <w:i/>
          <w:sz w:val="28"/>
          <w:szCs w:val="28"/>
        </w:rPr>
        <w:t xml:space="preserve">До передачи проектной документации на государственную экспертизу согласовать проектные решения с: </w:t>
      </w:r>
    </w:p>
    <w:p w:rsidR="005E01CF" w:rsidRPr="00820AAF" w:rsidRDefault="005E01CF" w:rsidP="005E01CF">
      <w:pPr>
        <w:ind w:firstLine="720"/>
        <w:contextualSpacing/>
        <w:jc w:val="both"/>
        <w:rPr>
          <w:i/>
          <w:sz w:val="28"/>
          <w:szCs w:val="28"/>
        </w:rPr>
      </w:pPr>
      <w:r w:rsidRPr="00820AAF">
        <w:rPr>
          <w:i/>
          <w:sz w:val="28"/>
          <w:szCs w:val="28"/>
        </w:rPr>
        <w:t xml:space="preserve">- организациями, выдавшими ТУ; </w:t>
      </w:r>
    </w:p>
    <w:p w:rsidR="005E01CF" w:rsidRPr="00820AAF" w:rsidRDefault="005E01CF" w:rsidP="005E01CF">
      <w:pPr>
        <w:ind w:firstLine="720"/>
        <w:contextualSpacing/>
        <w:jc w:val="both"/>
        <w:rPr>
          <w:i/>
          <w:sz w:val="28"/>
          <w:szCs w:val="28"/>
        </w:rPr>
      </w:pPr>
      <w:r w:rsidRPr="00820AAF">
        <w:rPr>
          <w:i/>
          <w:sz w:val="28"/>
          <w:szCs w:val="28"/>
        </w:rPr>
        <w:t>- эксплуатирующей организацией</w:t>
      </w:r>
      <w:r>
        <w:rPr>
          <w:i/>
          <w:sz w:val="28"/>
          <w:szCs w:val="28"/>
        </w:rPr>
        <w:t>.</w:t>
      </w:r>
    </w:p>
    <w:p w:rsidR="005E01CF" w:rsidRPr="00820AAF" w:rsidRDefault="005E01CF" w:rsidP="005E01CF">
      <w:pPr>
        <w:ind w:firstLine="720"/>
        <w:contextualSpacing/>
        <w:jc w:val="both"/>
        <w:rPr>
          <w:i/>
          <w:sz w:val="28"/>
          <w:szCs w:val="28"/>
        </w:rPr>
      </w:pPr>
      <w:r w:rsidRPr="00820AAF">
        <w:rPr>
          <w:i/>
          <w:sz w:val="28"/>
          <w:szCs w:val="28"/>
        </w:rPr>
        <w:t>6.</w:t>
      </w:r>
      <w:r>
        <w:rPr>
          <w:i/>
          <w:sz w:val="28"/>
          <w:szCs w:val="28"/>
        </w:rPr>
        <w:t> </w:t>
      </w:r>
      <w:r w:rsidRPr="00820AAF">
        <w:rPr>
          <w:i/>
          <w:sz w:val="28"/>
          <w:szCs w:val="28"/>
        </w:rPr>
        <w:t xml:space="preserve">Разработать документацию по объекту в 2-е стадии: </w:t>
      </w:r>
    </w:p>
    <w:p w:rsidR="005E01CF" w:rsidRPr="00820AAF" w:rsidRDefault="005E01CF" w:rsidP="005E01CF">
      <w:pPr>
        <w:ind w:firstLine="993"/>
        <w:contextualSpacing/>
        <w:jc w:val="both"/>
        <w:rPr>
          <w:i/>
          <w:sz w:val="28"/>
          <w:szCs w:val="28"/>
        </w:rPr>
      </w:pPr>
      <w:r w:rsidRPr="00820AAF">
        <w:rPr>
          <w:i/>
          <w:sz w:val="28"/>
          <w:szCs w:val="28"/>
        </w:rPr>
        <w:t>1-ая стадия Проектная документация</w:t>
      </w:r>
      <w:r>
        <w:rPr>
          <w:i/>
          <w:sz w:val="28"/>
          <w:szCs w:val="28"/>
        </w:rPr>
        <w:t>;</w:t>
      </w:r>
    </w:p>
    <w:p w:rsidR="005E01CF" w:rsidRPr="00820AAF" w:rsidRDefault="005E01CF" w:rsidP="005E01CF">
      <w:pPr>
        <w:ind w:firstLine="993"/>
        <w:contextualSpacing/>
        <w:jc w:val="both"/>
        <w:rPr>
          <w:i/>
          <w:sz w:val="28"/>
          <w:szCs w:val="28"/>
        </w:rPr>
      </w:pPr>
      <w:r w:rsidRPr="00820AAF">
        <w:rPr>
          <w:i/>
          <w:sz w:val="28"/>
          <w:szCs w:val="28"/>
        </w:rPr>
        <w:t>2-ая стадия Рабочая документация</w:t>
      </w:r>
      <w:r>
        <w:rPr>
          <w:i/>
          <w:sz w:val="28"/>
          <w:szCs w:val="28"/>
        </w:rPr>
        <w:t>.</w:t>
      </w:r>
    </w:p>
    <w:p w:rsidR="005E01CF" w:rsidRPr="00820AAF" w:rsidRDefault="005E01CF" w:rsidP="005E01CF">
      <w:pPr>
        <w:ind w:firstLine="720"/>
        <w:contextualSpacing/>
        <w:jc w:val="both"/>
        <w:rPr>
          <w:i/>
          <w:sz w:val="28"/>
          <w:szCs w:val="28"/>
        </w:rPr>
      </w:pPr>
      <w:r w:rsidRPr="00820AAF">
        <w:rPr>
          <w:i/>
          <w:sz w:val="28"/>
          <w:szCs w:val="28"/>
        </w:rPr>
        <w:t>7.</w:t>
      </w:r>
      <w:r>
        <w:rPr>
          <w:i/>
          <w:sz w:val="28"/>
          <w:szCs w:val="28"/>
        </w:rPr>
        <w:t> </w:t>
      </w:r>
      <w:r w:rsidRPr="00820AAF">
        <w:rPr>
          <w:i/>
          <w:sz w:val="28"/>
          <w:szCs w:val="28"/>
        </w:rPr>
        <w:t>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proofErr w:type="spellStart"/>
      <w:r w:rsidRPr="00820AAF">
        <w:rPr>
          <w:i/>
          <w:sz w:val="28"/>
          <w:szCs w:val="28"/>
        </w:rPr>
        <w:t>xls</w:t>
      </w:r>
      <w:proofErr w:type="spellEnd"/>
      <w:r w:rsidRPr="00820AAF">
        <w:rPr>
          <w:i/>
          <w:sz w:val="28"/>
          <w:szCs w:val="28"/>
        </w:rPr>
        <w:t>, *.</w:t>
      </w:r>
      <w:proofErr w:type="spellStart"/>
      <w:r w:rsidRPr="00820AAF">
        <w:rPr>
          <w:i/>
          <w:sz w:val="28"/>
          <w:szCs w:val="28"/>
        </w:rPr>
        <w:t>pdf</w:t>
      </w:r>
      <w:proofErr w:type="spellEnd"/>
      <w:r w:rsidRPr="00820AAF">
        <w:rPr>
          <w:i/>
          <w:sz w:val="28"/>
          <w:szCs w:val="28"/>
        </w:rPr>
        <w:t>, *.</w:t>
      </w:r>
      <w:proofErr w:type="spellStart"/>
      <w:r w:rsidRPr="00820AAF">
        <w:rPr>
          <w:i/>
          <w:sz w:val="28"/>
          <w:szCs w:val="28"/>
        </w:rPr>
        <w:t>dwg</w:t>
      </w:r>
      <w:proofErr w:type="spellEnd"/>
      <w:r w:rsidRPr="00820AAF">
        <w:rPr>
          <w:i/>
          <w:sz w:val="28"/>
          <w:szCs w:val="28"/>
        </w:rPr>
        <w:t>, *.</w:t>
      </w:r>
      <w:proofErr w:type="spellStart"/>
      <w:r w:rsidRPr="00820AAF">
        <w:rPr>
          <w:i/>
          <w:sz w:val="28"/>
          <w:szCs w:val="28"/>
        </w:rPr>
        <w:t>doc</w:t>
      </w:r>
      <w:proofErr w:type="spellEnd"/>
      <w:r w:rsidRPr="00820AAF">
        <w:rPr>
          <w:i/>
          <w:sz w:val="28"/>
          <w:szCs w:val="28"/>
        </w:rPr>
        <w:t>, *.</w:t>
      </w:r>
      <w:proofErr w:type="spellStart"/>
      <w:r w:rsidRPr="00820AAF">
        <w:rPr>
          <w:i/>
          <w:sz w:val="28"/>
          <w:szCs w:val="28"/>
        </w:rPr>
        <w:t>xml</w:t>
      </w:r>
      <w:proofErr w:type="spellEnd"/>
      <w:r w:rsidRPr="00820AAF">
        <w:rPr>
          <w:i/>
          <w:sz w:val="28"/>
          <w:szCs w:val="28"/>
        </w:rPr>
        <w:t xml:space="preserve"> и Гранд Смета.</w:t>
      </w:r>
    </w:p>
    <w:p w:rsidR="005E01CF" w:rsidRPr="00820AAF" w:rsidRDefault="005E01CF" w:rsidP="005E01CF">
      <w:pPr>
        <w:ind w:firstLine="720"/>
        <w:contextualSpacing/>
        <w:jc w:val="both"/>
        <w:rPr>
          <w:i/>
          <w:sz w:val="28"/>
          <w:szCs w:val="28"/>
        </w:rPr>
      </w:pPr>
      <w:r w:rsidRPr="00820AAF">
        <w:rPr>
          <w:i/>
          <w:sz w:val="28"/>
          <w:szCs w:val="28"/>
        </w:rPr>
        <w:lastRenderedPageBreak/>
        <w:t>8.</w:t>
      </w:r>
      <w:r>
        <w:rPr>
          <w:i/>
          <w:sz w:val="28"/>
          <w:szCs w:val="28"/>
        </w:rPr>
        <w:t> </w:t>
      </w:r>
      <w:r w:rsidRPr="00820AAF">
        <w:rPr>
          <w:i/>
          <w:sz w:val="28"/>
          <w:szCs w:val="28"/>
        </w:rPr>
        <w:t xml:space="preserve">Материалы стадии </w:t>
      </w:r>
      <w:r>
        <w:rPr>
          <w:i/>
          <w:sz w:val="28"/>
          <w:szCs w:val="28"/>
        </w:rPr>
        <w:t>«</w:t>
      </w:r>
      <w:r w:rsidRPr="00820AAF">
        <w:rPr>
          <w:i/>
          <w:sz w:val="28"/>
          <w:szCs w:val="28"/>
        </w:rPr>
        <w:t>Рабочая документация</w:t>
      </w:r>
      <w:r>
        <w:rPr>
          <w:i/>
          <w:sz w:val="28"/>
          <w:szCs w:val="28"/>
        </w:rPr>
        <w:t>»</w:t>
      </w:r>
      <w:r w:rsidRPr="00820AAF">
        <w:rPr>
          <w:i/>
          <w:sz w:val="28"/>
          <w:szCs w:val="28"/>
        </w:rPr>
        <w:t xml:space="preserve">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proofErr w:type="spellStart"/>
      <w:r w:rsidRPr="00820AAF">
        <w:rPr>
          <w:i/>
          <w:sz w:val="28"/>
          <w:szCs w:val="28"/>
        </w:rPr>
        <w:t>xls</w:t>
      </w:r>
      <w:proofErr w:type="spellEnd"/>
      <w:r w:rsidRPr="00820AAF">
        <w:rPr>
          <w:i/>
          <w:sz w:val="28"/>
          <w:szCs w:val="28"/>
        </w:rPr>
        <w:t>, *.</w:t>
      </w:r>
      <w:proofErr w:type="spellStart"/>
      <w:r w:rsidRPr="00820AAF">
        <w:rPr>
          <w:i/>
          <w:sz w:val="28"/>
          <w:szCs w:val="28"/>
        </w:rPr>
        <w:t>pdf</w:t>
      </w:r>
      <w:proofErr w:type="spellEnd"/>
      <w:r w:rsidRPr="00820AAF">
        <w:rPr>
          <w:i/>
          <w:sz w:val="28"/>
          <w:szCs w:val="28"/>
        </w:rPr>
        <w:t>, *.</w:t>
      </w:r>
      <w:proofErr w:type="spellStart"/>
      <w:r w:rsidRPr="00820AAF">
        <w:rPr>
          <w:i/>
          <w:sz w:val="28"/>
          <w:szCs w:val="28"/>
        </w:rPr>
        <w:t>dwg</w:t>
      </w:r>
      <w:proofErr w:type="spellEnd"/>
      <w:r w:rsidRPr="00820AAF">
        <w:rPr>
          <w:i/>
          <w:sz w:val="28"/>
          <w:szCs w:val="28"/>
        </w:rPr>
        <w:t>, *.</w:t>
      </w:r>
      <w:proofErr w:type="spellStart"/>
      <w:r w:rsidRPr="00820AAF">
        <w:rPr>
          <w:i/>
          <w:sz w:val="28"/>
          <w:szCs w:val="28"/>
        </w:rPr>
        <w:t>doc</w:t>
      </w:r>
      <w:proofErr w:type="spellEnd"/>
      <w:r w:rsidRPr="00820AAF">
        <w:rPr>
          <w:i/>
          <w:sz w:val="28"/>
          <w:szCs w:val="28"/>
        </w:rPr>
        <w:t>, *.</w:t>
      </w:r>
      <w:proofErr w:type="spellStart"/>
      <w:r w:rsidRPr="00820AAF">
        <w:rPr>
          <w:i/>
          <w:sz w:val="28"/>
          <w:szCs w:val="28"/>
        </w:rPr>
        <w:t>xml</w:t>
      </w:r>
      <w:proofErr w:type="spellEnd"/>
      <w:r w:rsidRPr="00820AAF">
        <w:rPr>
          <w:i/>
          <w:sz w:val="28"/>
          <w:szCs w:val="28"/>
        </w:rPr>
        <w:t xml:space="preserve"> и Гранд Смета.</w:t>
      </w:r>
    </w:p>
    <w:p w:rsidR="005E01CF" w:rsidRPr="00820AAF" w:rsidRDefault="005E01CF" w:rsidP="005E01CF">
      <w:pPr>
        <w:ind w:firstLine="720"/>
        <w:contextualSpacing/>
        <w:jc w:val="both"/>
        <w:rPr>
          <w:i/>
          <w:sz w:val="28"/>
          <w:szCs w:val="28"/>
        </w:rPr>
      </w:pPr>
      <w:r w:rsidRPr="00820AAF">
        <w:rPr>
          <w:i/>
          <w:sz w:val="28"/>
          <w:szCs w:val="28"/>
        </w:rPr>
        <w:t>9.</w:t>
      </w:r>
      <w:r>
        <w:rPr>
          <w:i/>
          <w:sz w:val="28"/>
          <w:szCs w:val="28"/>
        </w:rPr>
        <w:t> </w:t>
      </w:r>
      <w:r w:rsidRPr="00820AAF">
        <w:rPr>
          <w:i/>
          <w:sz w:val="28"/>
          <w:szCs w:val="28"/>
        </w:rPr>
        <w:t>Для проведения согласований и экспертиз проектной организации оформить необходимое количество дополнительных экземпляров.</w:t>
      </w:r>
    </w:p>
    <w:p w:rsidR="005E01CF" w:rsidRDefault="005E01CF" w:rsidP="005E01CF">
      <w:pPr>
        <w:ind w:firstLine="720"/>
        <w:contextualSpacing/>
        <w:jc w:val="both"/>
        <w:rPr>
          <w:i/>
          <w:sz w:val="28"/>
          <w:szCs w:val="28"/>
        </w:rPr>
      </w:pPr>
      <w:r w:rsidRPr="00820AAF">
        <w:rPr>
          <w:i/>
          <w:sz w:val="28"/>
          <w:szCs w:val="28"/>
        </w:rPr>
        <w:t>10.</w:t>
      </w:r>
      <w:r>
        <w:rPr>
          <w:i/>
          <w:sz w:val="28"/>
          <w:szCs w:val="28"/>
        </w:rPr>
        <w:t> </w:t>
      </w:r>
      <w:r w:rsidRPr="00820AAF">
        <w:rPr>
          <w:i/>
          <w:sz w:val="28"/>
          <w:szCs w:val="28"/>
        </w:rPr>
        <w:t xml:space="preserve">В случае превышения предельной стоимости объекта капитального строительства необходимо пройти экспертизу материалов обоснования в ФАУ </w:t>
      </w:r>
      <w:r>
        <w:rPr>
          <w:i/>
          <w:sz w:val="28"/>
          <w:szCs w:val="28"/>
        </w:rPr>
        <w:t>«</w:t>
      </w:r>
      <w:r w:rsidRPr="00820AAF">
        <w:rPr>
          <w:i/>
          <w:sz w:val="28"/>
          <w:szCs w:val="28"/>
        </w:rPr>
        <w:t>Главгосэкспертиза России</w:t>
      </w:r>
      <w:r>
        <w:rPr>
          <w:i/>
          <w:sz w:val="28"/>
          <w:szCs w:val="28"/>
        </w:rPr>
        <w:t>»</w:t>
      </w:r>
      <w:r w:rsidRPr="00820AAF">
        <w:rPr>
          <w:i/>
          <w:sz w:val="28"/>
          <w:szCs w:val="28"/>
        </w:rPr>
        <w:t>.</w:t>
      </w:r>
    </w:p>
    <w:p w:rsidR="005E01CF" w:rsidRPr="00094C5F" w:rsidRDefault="005E01CF" w:rsidP="005E01CF">
      <w:pPr>
        <w:ind w:firstLine="720"/>
        <w:contextualSpacing/>
        <w:jc w:val="both"/>
        <w:rPr>
          <w:i/>
          <w:sz w:val="28"/>
          <w:szCs w:val="28"/>
        </w:rPr>
      </w:pPr>
      <w:r w:rsidRPr="00043243">
        <w:rPr>
          <w:i/>
          <w:sz w:val="28"/>
          <w:szCs w:val="28"/>
        </w:rPr>
        <w:t>1</w:t>
      </w:r>
      <w:r>
        <w:rPr>
          <w:i/>
          <w:sz w:val="28"/>
          <w:szCs w:val="28"/>
        </w:rPr>
        <w:t>1</w:t>
      </w:r>
      <w:r w:rsidRPr="00043243">
        <w:rPr>
          <w:i/>
          <w:sz w:val="28"/>
          <w:szCs w:val="28"/>
        </w:rPr>
        <w:t>.</w:t>
      </w:r>
      <w:r>
        <w:rPr>
          <w:i/>
          <w:sz w:val="28"/>
          <w:szCs w:val="28"/>
        </w:rPr>
        <w:t> </w:t>
      </w:r>
      <w:r w:rsidRPr="00043243">
        <w:rPr>
          <w:i/>
          <w:sz w:val="28"/>
          <w:szCs w:val="28"/>
        </w:rPr>
        <w:t>Обязательное выполнение авторского надзора при строительстве объекта по отдельному договору.</w:t>
      </w:r>
    </w:p>
    <w:p w:rsidR="005E01CF" w:rsidRPr="00682423" w:rsidRDefault="005E01CF" w:rsidP="005E01CF">
      <w:pPr>
        <w:spacing w:before="120"/>
        <w:ind w:firstLine="720"/>
        <w:jc w:val="both"/>
        <w:rPr>
          <w:b/>
          <w:sz w:val="28"/>
          <w:szCs w:val="28"/>
        </w:rPr>
      </w:pPr>
      <w:r w:rsidRPr="00DA44C5">
        <w:rPr>
          <w:b/>
          <w:sz w:val="28"/>
          <w:szCs w:val="28"/>
        </w:rPr>
        <w:t>46.</w:t>
      </w:r>
      <w:r>
        <w:rPr>
          <w:b/>
          <w:sz w:val="28"/>
          <w:szCs w:val="28"/>
        </w:rPr>
        <w:t> </w:t>
      </w:r>
      <w:r w:rsidRPr="00DA44C5">
        <w:rPr>
          <w:b/>
          <w:sz w:val="28"/>
          <w:szCs w:val="28"/>
        </w:rPr>
        <w:t>К заданию на проектирова</w:t>
      </w:r>
      <w:r>
        <w:rPr>
          <w:b/>
          <w:sz w:val="28"/>
          <w:szCs w:val="28"/>
        </w:rPr>
        <w:t>ние прилагаются:</w:t>
      </w:r>
    </w:p>
    <w:p w:rsidR="005E01CF" w:rsidRDefault="005E01CF" w:rsidP="005E01CF">
      <w:pPr>
        <w:ind w:firstLine="720"/>
        <w:jc w:val="both"/>
        <w:rPr>
          <w:i/>
          <w:iCs/>
          <w:sz w:val="28"/>
          <w:szCs w:val="28"/>
        </w:rPr>
      </w:pPr>
      <w:r w:rsidRPr="005B6C48">
        <w:rPr>
          <w:i/>
          <w:iCs/>
          <w:sz w:val="28"/>
          <w:szCs w:val="28"/>
        </w:rPr>
        <w:t>- ситуационный план водовода – на 1 л.</w:t>
      </w:r>
    </w:p>
    <w:p w:rsidR="005E01CF" w:rsidRPr="009824A7" w:rsidRDefault="005E01CF" w:rsidP="005E01CF">
      <w:pPr>
        <w:ind w:firstLine="720"/>
        <w:jc w:val="both"/>
        <w:rPr>
          <w:sz w:val="28"/>
          <w:szCs w:val="28"/>
        </w:rPr>
      </w:pPr>
      <w:r w:rsidRPr="009824A7">
        <w:rPr>
          <w:sz w:val="28"/>
          <w:szCs w:val="28"/>
        </w:rPr>
        <w:t xml:space="preserve">(только при </w:t>
      </w:r>
      <w:r>
        <w:rPr>
          <w:sz w:val="28"/>
          <w:szCs w:val="28"/>
        </w:rPr>
        <w:t>предоставлении</w:t>
      </w:r>
      <w:r w:rsidRPr="00CF701C">
        <w:rPr>
          <w:sz w:val="28"/>
          <w:szCs w:val="28"/>
        </w:rPr>
        <w:t xml:space="preserve"> </w:t>
      </w:r>
      <w:r>
        <w:rPr>
          <w:sz w:val="28"/>
          <w:szCs w:val="28"/>
        </w:rPr>
        <w:t xml:space="preserve">подрядной организацией </w:t>
      </w:r>
      <w:r w:rsidRPr="00CF701C">
        <w:rPr>
          <w:sz w:val="28"/>
          <w:szCs w:val="28"/>
        </w:rPr>
        <w:t>копии действующей лицензии на проведение работ с использованием сведений, составляющих государственную тайну, выданную УФСБ РФ</w:t>
      </w:r>
      <w:r w:rsidRPr="009824A7">
        <w:rPr>
          <w:sz w:val="28"/>
          <w:szCs w:val="28"/>
        </w:rPr>
        <w:t>)</w:t>
      </w:r>
      <w:r>
        <w:rPr>
          <w:sz w:val="28"/>
          <w:szCs w:val="28"/>
        </w:rPr>
        <w:t>.</w:t>
      </w:r>
    </w:p>
    <w:p w:rsidR="005E01CF" w:rsidRDefault="005E01CF" w:rsidP="005E01CF">
      <w:pPr>
        <w:rPr>
          <w:kern w:val="2"/>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E01CF" w:rsidRPr="009E22DB" w:rsidTr="00F831E7">
        <w:trPr>
          <w:trHeight w:val="472"/>
        </w:trPr>
        <w:tc>
          <w:tcPr>
            <w:tcW w:w="5190" w:type="dxa"/>
          </w:tcPr>
          <w:p w:rsidR="005E01CF" w:rsidRPr="009E22DB" w:rsidRDefault="005E01CF" w:rsidP="00F831E7">
            <w:pPr>
              <w:rPr>
                <w:lang w:eastAsia="zh-CN" w:bidi="hi-IN"/>
              </w:rPr>
            </w:pPr>
            <w:r>
              <w:rPr>
                <w:lang w:eastAsia="zh-CN" w:bidi="hi-IN"/>
              </w:rPr>
              <w:t>З</w:t>
            </w:r>
            <w:r w:rsidRPr="009E22DB">
              <w:rPr>
                <w:lang w:eastAsia="zh-CN" w:bidi="hi-IN"/>
              </w:rPr>
              <w:t>аказчик:</w:t>
            </w:r>
          </w:p>
          <w:p w:rsidR="005E01CF" w:rsidRPr="009E22DB" w:rsidRDefault="005E01CF" w:rsidP="00F831E7">
            <w:pPr>
              <w:rPr>
                <w:lang w:eastAsia="zh-CN" w:bidi="hi-IN"/>
              </w:rPr>
            </w:pPr>
            <w:r w:rsidRPr="009E22DB">
              <w:rPr>
                <w:lang w:eastAsia="zh-CN" w:bidi="hi-IN"/>
              </w:rPr>
              <w:t>Директор по строительству</w:t>
            </w:r>
          </w:p>
          <w:p w:rsidR="005E01CF" w:rsidRPr="009E22DB" w:rsidRDefault="005E01CF" w:rsidP="00F831E7">
            <w:pPr>
              <w:rPr>
                <w:lang w:eastAsia="zh-CN" w:bidi="hi-IN"/>
              </w:rPr>
            </w:pPr>
          </w:p>
          <w:p w:rsidR="005E01CF" w:rsidRPr="009E22DB" w:rsidRDefault="005E01CF" w:rsidP="00F831E7">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E01CF" w:rsidRPr="009E22DB" w:rsidRDefault="005E01CF" w:rsidP="00F831E7">
            <w:pPr>
              <w:rPr>
                <w:lang w:eastAsia="zh-CN" w:bidi="hi-IN"/>
              </w:rPr>
            </w:pPr>
            <w:r w:rsidRPr="009E22DB">
              <w:rPr>
                <w:lang w:eastAsia="zh-CN" w:bidi="hi-IN"/>
              </w:rPr>
              <w:t xml:space="preserve">         (</w:t>
            </w:r>
            <w:proofErr w:type="gramStart"/>
            <w:r w:rsidRPr="009E22DB">
              <w:rPr>
                <w:lang w:eastAsia="zh-CN" w:bidi="hi-IN"/>
              </w:rPr>
              <w:t xml:space="preserve">подпись)   </w:t>
            </w:r>
            <w:proofErr w:type="gramEnd"/>
            <w:r w:rsidRPr="009E22DB">
              <w:rPr>
                <w:lang w:eastAsia="zh-CN" w:bidi="hi-IN"/>
              </w:rPr>
              <w:t xml:space="preserve">        (расшифровка подписи)</w:t>
            </w:r>
          </w:p>
          <w:p w:rsidR="005E01CF" w:rsidRPr="009E22DB" w:rsidRDefault="005E01CF" w:rsidP="00F831E7">
            <w:pPr>
              <w:rPr>
                <w:lang w:eastAsia="zh-CN" w:bidi="hi-IN"/>
              </w:rPr>
            </w:pPr>
            <w:proofErr w:type="spellStart"/>
            <w:r w:rsidRPr="009E22DB">
              <w:rPr>
                <w:lang w:eastAsia="zh-CN" w:bidi="hi-IN"/>
              </w:rPr>
              <w:t>мп</w:t>
            </w:r>
            <w:proofErr w:type="spellEnd"/>
          </w:p>
        </w:tc>
        <w:tc>
          <w:tcPr>
            <w:tcW w:w="5016" w:type="dxa"/>
          </w:tcPr>
          <w:p w:rsidR="005E01CF" w:rsidRPr="009E22DB" w:rsidRDefault="005E01CF" w:rsidP="00F831E7">
            <w:pPr>
              <w:rPr>
                <w:lang w:eastAsia="zh-CN" w:bidi="hi-IN"/>
              </w:rPr>
            </w:pPr>
            <w:r w:rsidRPr="009E22DB">
              <w:rPr>
                <w:lang w:eastAsia="zh-CN" w:bidi="hi-IN"/>
              </w:rPr>
              <w:t>Подрядчик:</w:t>
            </w:r>
          </w:p>
          <w:p w:rsidR="005E01CF" w:rsidRPr="00D0710E" w:rsidRDefault="005E01CF" w:rsidP="00F831E7">
            <w:pPr>
              <w:rPr>
                <w:lang w:eastAsia="zh-CN" w:bidi="hi-IN"/>
              </w:rPr>
            </w:pPr>
            <w:r>
              <w:rPr>
                <w:lang w:eastAsia="zh-CN" w:bidi="hi-IN"/>
              </w:rPr>
              <w:t>___________________________________</w:t>
            </w:r>
          </w:p>
          <w:p w:rsidR="005E01CF" w:rsidRPr="009E22DB" w:rsidRDefault="005E01CF" w:rsidP="00F831E7">
            <w:pPr>
              <w:rPr>
                <w:lang w:eastAsia="zh-CN" w:bidi="hi-IN"/>
              </w:rPr>
            </w:pPr>
          </w:p>
          <w:p w:rsidR="005E01CF" w:rsidRPr="00EB649A" w:rsidRDefault="005E01CF" w:rsidP="00F831E7">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E01CF" w:rsidRPr="009E22DB" w:rsidRDefault="005E01CF" w:rsidP="00F831E7">
            <w:pPr>
              <w:rPr>
                <w:lang w:eastAsia="zh-CN" w:bidi="hi-IN"/>
              </w:rPr>
            </w:pPr>
            <w:r w:rsidRPr="009E22DB">
              <w:rPr>
                <w:lang w:eastAsia="zh-CN" w:bidi="hi-IN"/>
              </w:rPr>
              <w:t xml:space="preserve">         (</w:t>
            </w:r>
            <w:proofErr w:type="gramStart"/>
            <w:r w:rsidRPr="009E22DB">
              <w:rPr>
                <w:lang w:eastAsia="zh-CN" w:bidi="hi-IN"/>
              </w:rPr>
              <w:t xml:space="preserve">подпись)   </w:t>
            </w:r>
            <w:proofErr w:type="gramEnd"/>
            <w:r w:rsidRPr="009E22DB">
              <w:rPr>
                <w:lang w:eastAsia="zh-CN" w:bidi="hi-IN"/>
              </w:rPr>
              <w:t xml:space="preserve">      (расшифровка подписи)</w:t>
            </w:r>
          </w:p>
          <w:p w:rsidR="005E01CF" w:rsidRPr="009E22DB" w:rsidRDefault="005E01CF" w:rsidP="00F831E7">
            <w:pPr>
              <w:rPr>
                <w:lang w:eastAsia="zh-CN" w:bidi="hi-IN"/>
              </w:rPr>
            </w:pPr>
            <w:proofErr w:type="spellStart"/>
            <w:r w:rsidRPr="009E22DB">
              <w:rPr>
                <w:lang w:eastAsia="zh-CN" w:bidi="hi-IN"/>
              </w:rPr>
              <w:t>мп</w:t>
            </w:r>
            <w:proofErr w:type="spellEnd"/>
          </w:p>
        </w:tc>
      </w:tr>
    </w:tbl>
    <w:p w:rsidR="009322B0" w:rsidRPr="002167A2" w:rsidRDefault="009322B0"/>
    <w:sectPr w:rsidR="009322B0" w:rsidRPr="00216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CF"/>
    <w:rsid w:val="001F7ABF"/>
    <w:rsid w:val="002167A2"/>
    <w:rsid w:val="004C15B3"/>
    <w:rsid w:val="005E01CF"/>
    <w:rsid w:val="007D04D1"/>
    <w:rsid w:val="009322B0"/>
    <w:rsid w:val="00E14BFF"/>
    <w:rsid w:val="00F9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129E"/>
  <w15:chartTrackingRefBased/>
  <w15:docId w15:val="{A48146D2-F95D-4C6F-A33B-6CD27341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1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
    <w:link w:val="a4"/>
    <w:uiPriority w:val="99"/>
    <w:qFormat/>
    <w:rsid w:val="005E01CF"/>
    <w:pPr>
      <w:spacing w:before="100" w:beforeAutospacing="1" w:after="100" w:afterAutospacing="1"/>
      <w:ind w:firstLine="709"/>
      <w:jc w:val="both"/>
    </w:pPr>
  </w:style>
  <w:style w:type="paragraph" w:styleId="a5">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
    <w:link w:val="a6"/>
    <w:uiPriority w:val="99"/>
    <w:qFormat/>
    <w:rsid w:val="005E01CF"/>
    <w:pPr>
      <w:ind w:firstLine="567"/>
      <w:jc w:val="both"/>
    </w:pPr>
    <w:rPr>
      <w:sz w:val="28"/>
      <w:szCs w:val="28"/>
    </w:rPr>
  </w:style>
  <w:style w:type="character" w:customStyle="1" w:styleId="a6">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0"/>
    <w:link w:val="a5"/>
    <w:uiPriority w:val="99"/>
    <w:rsid w:val="005E01CF"/>
    <w:rPr>
      <w:rFonts w:ascii="Times New Roman" w:eastAsia="Times New Roman" w:hAnsi="Times New Roman" w:cs="Times New Roman"/>
      <w:sz w:val="28"/>
      <w:szCs w:val="28"/>
      <w:lang w:eastAsia="ru-RU"/>
    </w:rPr>
  </w:style>
  <w:style w:type="paragraph" w:styleId="a7">
    <w:name w:val="List Paragraph"/>
    <w:aliases w:val="Абзац списка основной,Bullet List,FooterText,numbered,Paragraphe de liste1,lp1,Цветной список - Акцент 11"/>
    <w:basedOn w:val="a"/>
    <w:qFormat/>
    <w:rsid w:val="005E01CF"/>
    <w:pPr>
      <w:ind w:left="720"/>
      <w:contextualSpacing/>
    </w:pPr>
  </w:style>
  <w:style w:type="character" w:customStyle="1" w:styleId="1">
    <w:name w:val="Основной текст1"/>
    <w:rsid w:val="005E01CF"/>
    <w:rPr>
      <w:color w:val="000000"/>
      <w:spacing w:val="0"/>
      <w:w w:val="100"/>
      <w:position w:val="0"/>
      <w:sz w:val="23"/>
      <w:szCs w:val="23"/>
      <w:shd w:val="clear" w:color="auto" w:fill="FFFFFF"/>
      <w:lang w:val="ru-RU"/>
    </w:rPr>
  </w:style>
  <w:style w:type="character" w:customStyle="1" w:styleId="a4">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3"/>
    <w:uiPriority w:val="99"/>
    <w:locked/>
    <w:rsid w:val="005E01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Relationship Target="media/Image1.jpeg" Type="http://schemas.openxmlformats.org/officeDocument/2006/relationships/image" Id="rId7"/>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5706</Words>
  <Characters>32526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2021-10-26T10:02:00Z</dcterms:created>
  <dcterms:modified xsi:type="dcterms:W3CDTF">2021-11-11T10:26:00Z</dcterms:modified>
</cp:coreProperties>
</file>