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228" w:rsidRDefault="00E7726C" w:rsidP="00D3262C">
      <w:pPr>
        <w:pStyle w:val="ConsPlusNormal0"/>
        <w:widowControl/>
        <w:tabs>
          <w:tab w:val="left" w:pos="360"/>
        </w:tabs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zh-CN"/>
        </w:rPr>
      </w:pPr>
      <w:r w:rsidRPr="0062131C">
        <w:rPr>
          <w:rFonts w:ascii="Times New Roman" w:hAnsi="Times New Roman" w:cs="Times New Roman"/>
          <w:b/>
          <w:color w:val="auto"/>
          <w:sz w:val="28"/>
          <w:szCs w:val="28"/>
          <w:lang w:eastAsia="zh-CN"/>
        </w:rPr>
        <w:t>ТЕХНИЧЕСКОЕ ЗАДАНИЕ</w:t>
      </w:r>
      <w:r w:rsidR="00465D4A" w:rsidRPr="0062131C">
        <w:rPr>
          <w:rFonts w:ascii="Times New Roman" w:hAnsi="Times New Roman" w:cs="Times New Roman"/>
          <w:b/>
          <w:color w:val="auto"/>
          <w:sz w:val="28"/>
          <w:szCs w:val="28"/>
          <w:lang w:eastAsia="zh-CN"/>
        </w:rPr>
        <w:br/>
      </w:r>
      <w:r w:rsidR="00D3262C" w:rsidRPr="0062131C">
        <w:rPr>
          <w:rFonts w:ascii="Times New Roman" w:hAnsi="Times New Roman" w:cs="Times New Roman"/>
          <w:b/>
          <w:color w:val="auto"/>
          <w:sz w:val="28"/>
          <w:szCs w:val="28"/>
          <w:lang w:eastAsia="zh-CN"/>
        </w:rPr>
        <w:t xml:space="preserve">на поставку </w:t>
      </w:r>
      <w:r w:rsidR="00F51885">
        <w:rPr>
          <w:rFonts w:ascii="Times New Roman" w:hAnsi="Times New Roman" w:cs="Times New Roman"/>
          <w:b/>
          <w:color w:val="auto"/>
          <w:sz w:val="28"/>
          <w:szCs w:val="28"/>
          <w:lang w:eastAsia="zh-CN"/>
        </w:rPr>
        <w:t xml:space="preserve">передвижных мастерских </w:t>
      </w:r>
      <w:proofErr w:type="spellStart"/>
      <w:r w:rsidR="00F51885">
        <w:rPr>
          <w:rFonts w:ascii="Times New Roman" w:hAnsi="Times New Roman" w:cs="Times New Roman"/>
          <w:b/>
          <w:color w:val="auto"/>
          <w:sz w:val="28"/>
          <w:szCs w:val="28"/>
          <w:lang w:eastAsia="zh-CN"/>
        </w:rPr>
        <w:t>ГАЗон</w:t>
      </w:r>
      <w:proofErr w:type="spellEnd"/>
      <w:r w:rsidR="00706228">
        <w:rPr>
          <w:rFonts w:ascii="Times New Roman" w:hAnsi="Times New Roman" w:cs="Times New Roman"/>
          <w:b/>
          <w:color w:val="auto"/>
          <w:sz w:val="28"/>
          <w:szCs w:val="28"/>
          <w:lang w:eastAsia="zh-CN"/>
        </w:rPr>
        <w:t xml:space="preserve"> «САДКО»</w:t>
      </w:r>
    </w:p>
    <w:p w:rsidR="00577F22" w:rsidRPr="0062131C" w:rsidRDefault="005E5996" w:rsidP="00D3262C">
      <w:pPr>
        <w:pStyle w:val="ConsPlusNormal0"/>
        <w:widowControl/>
        <w:tabs>
          <w:tab w:val="left" w:pos="360"/>
        </w:tabs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color w:val="auto"/>
          <w:sz w:val="28"/>
          <w:szCs w:val="28"/>
          <w:lang w:eastAsia="zh-CN"/>
        </w:rPr>
      </w:pPr>
      <w:bookmarkStart w:id="0" w:name="_GoBack"/>
      <w:bookmarkEnd w:id="0"/>
      <w:r w:rsidRPr="0062131C">
        <w:rPr>
          <w:rFonts w:ascii="Times New Roman" w:hAnsi="Times New Roman" w:cs="Times New Roman"/>
          <w:b/>
          <w:color w:val="auto"/>
          <w:sz w:val="28"/>
          <w:szCs w:val="28"/>
          <w:lang w:eastAsia="zh-CN"/>
        </w:rPr>
        <w:t>1. Общая часть.</w:t>
      </w:r>
    </w:p>
    <w:tbl>
      <w:tblPr>
        <w:tblW w:w="9639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552"/>
        <w:gridCol w:w="2126"/>
        <w:gridCol w:w="615"/>
        <w:gridCol w:w="4914"/>
        <w:gridCol w:w="709"/>
        <w:gridCol w:w="723"/>
      </w:tblGrid>
      <w:tr w:rsidR="0062131C" w:rsidRPr="0062131C" w:rsidTr="001F1161">
        <w:trPr>
          <w:trHeight w:val="851"/>
          <w:jc w:val="center"/>
        </w:trPr>
        <w:tc>
          <w:tcPr>
            <w:tcW w:w="552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685322" w:rsidRPr="0062131C" w:rsidRDefault="00E7726C" w:rsidP="0062131C">
            <w:pPr>
              <w:pStyle w:val="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31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6213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131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2131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6" w:type="dxa"/>
            <w:tcBorders>
              <w:top w:val="single" w:sz="12" w:space="0" w:color="000001"/>
              <w:left w:val="single" w:sz="6" w:space="0" w:color="000001"/>
              <w:bottom w:val="single" w:sz="12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685322" w:rsidRPr="0062131C" w:rsidRDefault="00E7726C" w:rsidP="00D3262C">
            <w:pPr>
              <w:pStyle w:val="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31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6961" w:type="dxa"/>
            <w:gridSpan w:val="4"/>
            <w:tcBorders>
              <w:top w:val="single" w:sz="12" w:space="0" w:color="000001"/>
              <w:left w:val="single" w:sz="6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  <w:vAlign w:val="center"/>
          </w:tcPr>
          <w:p w:rsidR="00685322" w:rsidRPr="0062131C" w:rsidRDefault="00E7726C" w:rsidP="00D3262C">
            <w:pPr>
              <w:pStyle w:val="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31C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62131C" w:rsidRPr="0062131C" w:rsidTr="001F1161">
        <w:trPr>
          <w:trHeight w:val="451"/>
          <w:jc w:val="center"/>
        </w:trPr>
        <w:tc>
          <w:tcPr>
            <w:tcW w:w="552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6" w:space="0" w:color="000001"/>
            </w:tcBorders>
            <w:shd w:val="clear" w:color="auto" w:fill="auto"/>
          </w:tcPr>
          <w:p w:rsidR="00DA46F9" w:rsidRPr="0062131C" w:rsidRDefault="00DA46F9" w:rsidP="00DA46F9">
            <w:pPr>
              <w:spacing w:after="60"/>
              <w:jc w:val="center"/>
              <w:textAlignment w:val="baseline"/>
              <w:rPr>
                <w:b/>
                <w:bCs/>
                <w:color w:val="auto"/>
                <w:kern w:val="2"/>
              </w:rPr>
            </w:pPr>
            <w:r w:rsidRPr="0062131C">
              <w:rPr>
                <w:color w:val="auto"/>
              </w:rPr>
              <w:t>1.</w:t>
            </w:r>
          </w:p>
        </w:tc>
        <w:tc>
          <w:tcPr>
            <w:tcW w:w="2126" w:type="dxa"/>
            <w:tcBorders>
              <w:top w:val="single" w:sz="12" w:space="0" w:color="000001"/>
              <w:left w:val="single" w:sz="6" w:space="0" w:color="000001"/>
              <w:bottom w:val="single" w:sz="12" w:space="0" w:color="000001"/>
              <w:right w:val="single" w:sz="6" w:space="0" w:color="000001"/>
            </w:tcBorders>
            <w:shd w:val="clear" w:color="auto" w:fill="auto"/>
          </w:tcPr>
          <w:p w:rsidR="00DA46F9" w:rsidRPr="0062131C" w:rsidRDefault="00DA46F9" w:rsidP="00CC216D">
            <w:pPr>
              <w:pStyle w:val="15"/>
              <w:shd w:val="clear" w:color="auto" w:fill="auto"/>
              <w:spacing w:before="0" w:after="0" w:line="240" w:lineRule="auto"/>
              <w:ind w:left="29" w:right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31C">
              <w:rPr>
                <w:rFonts w:ascii="Times New Roman" w:hAnsi="Times New Roman" w:cs="Times New Roman"/>
                <w:sz w:val="24"/>
                <w:szCs w:val="24"/>
              </w:rPr>
              <w:t>Требования к поставляемому товару</w:t>
            </w:r>
          </w:p>
        </w:tc>
        <w:tc>
          <w:tcPr>
            <w:tcW w:w="6961" w:type="dxa"/>
            <w:gridSpan w:val="4"/>
            <w:tcBorders>
              <w:top w:val="single" w:sz="12" w:space="0" w:color="000001"/>
              <w:left w:val="single" w:sz="6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  <w:vAlign w:val="center"/>
          </w:tcPr>
          <w:p w:rsidR="00632D2D" w:rsidRPr="0062131C" w:rsidRDefault="00632D2D" w:rsidP="00CC216D">
            <w:pPr>
              <w:ind w:left="58" w:firstLine="438"/>
              <w:contextualSpacing/>
              <w:jc w:val="both"/>
              <w:rPr>
                <w:rFonts w:eastAsia="DejaVu Sans" w:cs="Lohit Hindi"/>
                <w:color w:val="auto"/>
                <w:kern w:val="3"/>
                <w:lang w:eastAsia="zh-CN" w:bidi="hi-IN"/>
              </w:rPr>
            </w:pPr>
            <w:r w:rsidRPr="0062131C">
              <w:rPr>
                <w:rFonts w:eastAsia="DejaVu Sans" w:cs="Lohit Hindi"/>
                <w:color w:val="auto"/>
                <w:kern w:val="3"/>
                <w:lang w:eastAsia="zh-CN" w:bidi="hi-IN"/>
              </w:rPr>
              <w:t>Поставляемая техника (Далее - Товар) должна соответствовать требованиям к качеству, устанавливаемыми техническими регламентами, документами в области стандартизации, государственных стандартов, применяемыми для товаров такого рода, и действующими на территории РОССИЙСКОЙ ФЕДЕРАЦИИ.</w:t>
            </w:r>
          </w:p>
          <w:p w:rsidR="00632D2D" w:rsidRPr="0062131C" w:rsidRDefault="00632D2D" w:rsidP="00CC216D">
            <w:pPr>
              <w:ind w:left="58" w:firstLine="438"/>
              <w:contextualSpacing/>
              <w:jc w:val="both"/>
              <w:rPr>
                <w:rFonts w:eastAsia="DejaVu Sans" w:cs="Lohit Hindi"/>
                <w:color w:val="auto"/>
                <w:kern w:val="3"/>
                <w:lang w:eastAsia="zh-CN" w:bidi="hi-IN"/>
              </w:rPr>
            </w:pPr>
            <w:r w:rsidRPr="0062131C">
              <w:rPr>
                <w:rFonts w:eastAsia="DejaVu Sans" w:cs="Lohit Hindi"/>
                <w:color w:val="auto"/>
                <w:kern w:val="3"/>
                <w:lang w:eastAsia="zh-CN" w:bidi="hi-IN"/>
              </w:rPr>
              <w:t>Товар должен соответствовать требованиям безопасности, установленным действующим законодательством.</w:t>
            </w:r>
          </w:p>
          <w:p w:rsidR="00CE5ADB" w:rsidRPr="0062131C" w:rsidRDefault="00DA46F9" w:rsidP="00CC216D">
            <w:pPr>
              <w:ind w:left="58" w:firstLine="438"/>
              <w:contextualSpacing/>
              <w:jc w:val="both"/>
              <w:rPr>
                <w:rFonts w:eastAsia="Liberation Serif"/>
                <w:color w:val="auto"/>
              </w:rPr>
            </w:pPr>
            <w:r w:rsidRPr="0062131C">
              <w:rPr>
                <w:rFonts w:eastAsia="Liberation Serif"/>
                <w:color w:val="auto"/>
              </w:rPr>
              <w:t>Поставляемый Товар должен быть новым (товаром, который не был в употреблении, в ремонте, в том числе который не был восстановлен, у которого не была осуществлена замена составных частей, не были восстановлены потребительские свойства), не находящимся в залоге, под арестом или другим обременением.</w:t>
            </w:r>
          </w:p>
          <w:p w:rsidR="00632D2D" w:rsidRPr="0062131C" w:rsidRDefault="00632D2D" w:rsidP="00CC216D">
            <w:pPr>
              <w:ind w:left="58" w:firstLine="438"/>
              <w:contextualSpacing/>
              <w:jc w:val="both"/>
              <w:rPr>
                <w:rFonts w:eastAsia="DejaVu Sans" w:cs="Lohit Hindi"/>
                <w:color w:val="auto"/>
                <w:kern w:val="3"/>
                <w:lang w:eastAsia="zh-CN" w:bidi="hi-IN"/>
              </w:rPr>
            </w:pPr>
            <w:r w:rsidRPr="0062131C">
              <w:rPr>
                <w:rFonts w:eastAsia="DejaVu Sans" w:cs="Lohit Hindi"/>
                <w:color w:val="auto"/>
                <w:kern w:val="3"/>
                <w:lang w:eastAsia="zh-CN" w:bidi="hi-IN"/>
              </w:rPr>
              <w:t xml:space="preserve">Год </w:t>
            </w:r>
            <w:r w:rsidR="00C95190">
              <w:rPr>
                <w:rFonts w:eastAsia="DejaVu Sans" w:cs="Lohit Hindi"/>
                <w:color w:val="auto"/>
                <w:kern w:val="3"/>
                <w:lang w:eastAsia="zh-CN" w:bidi="hi-IN"/>
              </w:rPr>
              <w:t>выпуска должен быть не ранее 2020</w:t>
            </w:r>
            <w:r w:rsidRPr="0062131C">
              <w:rPr>
                <w:rFonts w:eastAsia="DejaVu Sans" w:cs="Lohit Hindi"/>
                <w:color w:val="auto"/>
                <w:kern w:val="3"/>
                <w:lang w:eastAsia="zh-CN" w:bidi="hi-IN"/>
              </w:rPr>
              <w:t>.</w:t>
            </w:r>
          </w:p>
          <w:p w:rsidR="00632D2D" w:rsidRPr="0062131C" w:rsidRDefault="00632D2D" w:rsidP="00CC216D">
            <w:pPr>
              <w:ind w:left="58" w:firstLine="438"/>
              <w:contextualSpacing/>
              <w:jc w:val="both"/>
              <w:rPr>
                <w:rFonts w:eastAsia="DejaVu Sans" w:cs="Lohit Hindi"/>
                <w:color w:val="auto"/>
                <w:kern w:val="3"/>
                <w:lang w:eastAsia="zh-CN" w:bidi="hi-IN"/>
              </w:rPr>
            </w:pPr>
            <w:r w:rsidRPr="0062131C">
              <w:rPr>
                <w:rFonts w:eastAsia="DejaVu Sans" w:cs="Lohit Hindi"/>
                <w:color w:val="auto"/>
                <w:kern w:val="3"/>
                <w:lang w:eastAsia="zh-CN" w:bidi="hi-IN"/>
              </w:rPr>
              <w:t>Автомобиль должен быть в технически исправном состоянии и не иметь кузовных повреждений.</w:t>
            </w:r>
          </w:p>
          <w:p w:rsidR="00632D2D" w:rsidRPr="0062131C" w:rsidRDefault="00632D2D" w:rsidP="00CC216D">
            <w:pPr>
              <w:ind w:left="58" w:firstLine="438"/>
              <w:contextualSpacing/>
              <w:jc w:val="both"/>
              <w:rPr>
                <w:rFonts w:eastAsia="DejaVu Sans" w:cs="Lohit Hindi"/>
                <w:color w:val="auto"/>
                <w:kern w:val="3"/>
                <w:lang w:eastAsia="zh-CN" w:bidi="hi-IN"/>
              </w:rPr>
            </w:pPr>
            <w:r w:rsidRPr="0062131C">
              <w:rPr>
                <w:rFonts w:eastAsia="DejaVu Sans" w:cs="Lohit Hindi"/>
                <w:color w:val="auto"/>
                <w:kern w:val="3"/>
                <w:lang w:eastAsia="zh-CN" w:bidi="hi-IN"/>
              </w:rPr>
              <w:t>Должна быть пройдена предпродажная подготовка.</w:t>
            </w:r>
          </w:p>
          <w:p w:rsidR="00632D2D" w:rsidRPr="0062131C" w:rsidRDefault="00632D2D" w:rsidP="00CC216D">
            <w:pPr>
              <w:ind w:left="58" w:firstLine="438"/>
              <w:contextualSpacing/>
              <w:jc w:val="both"/>
              <w:rPr>
                <w:rFonts w:eastAsia="DejaVu Sans" w:cs="Lohit Hindi"/>
                <w:color w:val="auto"/>
                <w:kern w:val="3"/>
                <w:lang w:eastAsia="zh-CN" w:bidi="hi-IN"/>
              </w:rPr>
            </w:pPr>
            <w:r w:rsidRPr="0062131C">
              <w:rPr>
                <w:rFonts w:eastAsia="DejaVu Sans" w:cs="Lohit Hindi"/>
                <w:color w:val="auto"/>
                <w:kern w:val="3"/>
                <w:lang w:eastAsia="zh-CN" w:bidi="hi-IN"/>
              </w:rPr>
              <w:t xml:space="preserve">Не должен </w:t>
            </w:r>
            <w:r w:rsidR="00CC216D" w:rsidRPr="0062131C">
              <w:rPr>
                <w:rFonts w:eastAsia="DejaVu Sans" w:cs="Lohit Hindi"/>
                <w:color w:val="auto"/>
                <w:kern w:val="3"/>
                <w:lang w:eastAsia="zh-CN" w:bidi="hi-IN"/>
              </w:rPr>
              <w:t xml:space="preserve">был </w:t>
            </w:r>
            <w:r w:rsidRPr="0062131C">
              <w:rPr>
                <w:rFonts w:eastAsia="DejaVu Sans" w:cs="Lohit Hindi"/>
                <w:color w:val="auto"/>
                <w:kern w:val="3"/>
                <w:lang w:eastAsia="zh-CN" w:bidi="hi-IN"/>
              </w:rPr>
              <w:t>находиться под водой частично или полностью.</w:t>
            </w:r>
          </w:p>
          <w:p w:rsidR="00632D2D" w:rsidRPr="0062131C" w:rsidRDefault="00632D2D" w:rsidP="00CC216D">
            <w:pPr>
              <w:ind w:left="58" w:firstLine="438"/>
              <w:contextualSpacing/>
              <w:jc w:val="both"/>
              <w:rPr>
                <w:rFonts w:eastAsia="DejaVu Sans" w:cs="Lohit Hindi"/>
                <w:color w:val="auto"/>
                <w:kern w:val="3"/>
                <w:lang w:eastAsia="zh-CN" w:bidi="hi-IN"/>
              </w:rPr>
            </w:pPr>
            <w:r w:rsidRPr="0062131C">
              <w:rPr>
                <w:rFonts w:eastAsia="DejaVu Sans" w:cs="Lohit Hindi"/>
                <w:color w:val="auto"/>
                <w:kern w:val="3"/>
                <w:lang w:eastAsia="zh-CN" w:bidi="hi-IN"/>
              </w:rPr>
              <w:t>Салон автомобиля не должен иметь повреждений.</w:t>
            </w:r>
          </w:p>
          <w:p w:rsidR="00632D2D" w:rsidRPr="0062131C" w:rsidRDefault="00632D2D" w:rsidP="00CC216D">
            <w:pPr>
              <w:ind w:left="58" w:firstLine="438"/>
              <w:contextualSpacing/>
              <w:jc w:val="both"/>
              <w:rPr>
                <w:rFonts w:eastAsia="DejaVu Sans" w:cs="Lohit Hindi"/>
                <w:color w:val="auto"/>
                <w:kern w:val="3"/>
                <w:lang w:eastAsia="zh-CN" w:bidi="hi-IN"/>
              </w:rPr>
            </w:pPr>
            <w:r w:rsidRPr="0062131C">
              <w:rPr>
                <w:rFonts w:eastAsia="DejaVu Sans" w:cs="Lohit Hindi"/>
                <w:color w:val="auto"/>
                <w:kern w:val="3"/>
                <w:lang w:eastAsia="zh-CN" w:bidi="hi-IN"/>
              </w:rPr>
              <w:t>Поставляемый товар должен иметь комплект документации: инструкция на русском языке, эксплуатационная, техническая и методическая документация на русском языке.</w:t>
            </w:r>
          </w:p>
          <w:p w:rsidR="00FD1ED2" w:rsidRPr="0062131C" w:rsidRDefault="00632D2D" w:rsidP="00CC216D">
            <w:pPr>
              <w:ind w:left="58" w:firstLine="438"/>
              <w:contextualSpacing/>
              <w:jc w:val="both"/>
              <w:rPr>
                <w:rFonts w:eastAsia="DejaVu Sans" w:cs="Lohit Hindi"/>
                <w:color w:val="auto"/>
                <w:kern w:val="3"/>
                <w:lang w:eastAsia="zh-CN" w:bidi="hi-IN"/>
              </w:rPr>
            </w:pPr>
            <w:r w:rsidRPr="0062131C">
              <w:rPr>
                <w:rFonts w:eastAsia="DejaVu Sans" w:cs="Lohit Hindi"/>
                <w:color w:val="auto"/>
                <w:kern w:val="3"/>
                <w:lang w:eastAsia="zh-CN" w:bidi="hi-IN"/>
              </w:rPr>
              <w:t>Поставляемый товар должен соответствовать действующим на момент поставки товара нормативно-правовым актам Российской Федерации</w:t>
            </w:r>
            <w:r w:rsidR="00D815EA" w:rsidRPr="0062131C">
              <w:rPr>
                <w:rFonts w:eastAsia="DejaVu Sans" w:cs="Lohit Hindi"/>
                <w:color w:val="auto"/>
                <w:kern w:val="3"/>
                <w:lang w:eastAsia="zh-CN" w:bidi="hi-IN"/>
              </w:rPr>
              <w:t>.</w:t>
            </w:r>
          </w:p>
          <w:p w:rsidR="006E3651" w:rsidRPr="0062131C" w:rsidRDefault="006E3651" w:rsidP="00CC216D">
            <w:pPr>
              <w:ind w:left="58" w:firstLine="438"/>
              <w:contextualSpacing/>
              <w:jc w:val="both"/>
              <w:rPr>
                <w:rFonts w:eastAsia="DejaVu Sans" w:cs="Lohit Hindi"/>
                <w:color w:val="auto"/>
                <w:kern w:val="3"/>
                <w:lang w:eastAsia="zh-CN" w:bidi="hi-IN"/>
              </w:rPr>
            </w:pPr>
          </w:p>
        </w:tc>
      </w:tr>
      <w:tr w:rsidR="0062131C" w:rsidRPr="0062131C" w:rsidTr="001F1161">
        <w:trPr>
          <w:trHeight w:val="451"/>
          <w:jc w:val="center"/>
        </w:trPr>
        <w:tc>
          <w:tcPr>
            <w:tcW w:w="552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6" w:space="0" w:color="000001"/>
            </w:tcBorders>
            <w:shd w:val="clear" w:color="auto" w:fill="auto"/>
          </w:tcPr>
          <w:p w:rsidR="00F44753" w:rsidRPr="0062131C" w:rsidRDefault="00F44753" w:rsidP="00DA46F9">
            <w:pPr>
              <w:spacing w:after="60"/>
              <w:jc w:val="center"/>
              <w:textAlignment w:val="baseline"/>
              <w:rPr>
                <w:color w:val="auto"/>
              </w:rPr>
            </w:pPr>
            <w:r w:rsidRPr="0062131C">
              <w:rPr>
                <w:color w:val="auto"/>
              </w:rPr>
              <w:t>2.</w:t>
            </w:r>
          </w:p>
        </w:tc>
        <w:tc>
          <w:tcPr>
            <w:tcW w:w="2126" w:type="dxa"/>
            <w:tcBorders>
              <w:top w:val="single" w:sz="12" w:space="0" w:color="000001"/>
              <w:left w:val="single" w:sz="6" w:space="0" w:color="000001"/>
              <w:bottom w:val="single" w:sz="12" w:space="0" w:color="000001"/>
              <w:right w:val="single" w:sz="6" w:space="0" w:color="000001"/>
            </w:tcBorders>
            <w:shd w:val="clear" w:color="auto" w:fill="auto"/>
          </w:tcPr>
          <w:p w:rsidR="00F44753" w:rsidRPr="0062131C" w:rsidRDefault="00F44753" w:rsidP="00CC216D">
            <w:pPr>
              <w:pStyle w:val="15"/>
              <w:shd w:val="clear" w:color="auto" w:fill="auto"/>
              <w:spacing w:before="0" w:after="0" w:line="240" w:lineRule="auto"/>
              <w:ind w:left="29" w:right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31C">
              <w:rPr>
                <w:rFonts w:ascii="Times New Roman" w:hAnsi="Times New Roman" w:cs="Times New Roman"/>
                <w:sz w:val="24"/>
                <w:szCs w:val="24"/>
              </w:rPr>
              <w:t>Код ОКПД2</w:t>
            </w:r>
          </w:p>
        </w:tc>
        <w:tc>
          <w:tcPr>
            <w:tcW w:w="6961" w:type="dxa"/>
            <w:gridSpan w:val="4"/>
            <w:tcBorders>
              <w:top w:val="single" w:sz="12" w:space="0" w:color="000001"/>
              <w:left w:val="single" w:sz="6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  <w:vAlign w:val="center"/>
          </w:tcPr>
          <w:p w:rsidR="00126170" w:rsidRPr="00126170" w:rsidRDefault="00126170" w:rsidP="00126170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  <w:r w:rsidRPr="00126170">
              <w:rPr>
                <w:rFonts w:eastAsia="Calibri"/>
                <w:lang w:eastAsia="ru-RU"/>
              </w:rPr>
              <w:t>29.10.59.390</w:t>
            </w:r>
            <w:r>
              <w:rPr>
                <w:rFonts w:eastAsia="Calibri"/>
                <w:lang w:eastAsia="ru-RU"/>
              </w:rPr>
              <w:t xml:space="preserve"> </w:t>
            </w:r>
            <w:r w:rsidRPr="00126170">
              <w:rPr>
                <w:rFonts w:eastAsia="Calibri"/>
                <w:lang w:eastAsia="ru-RU"/>
              </w:rPr>
              <w:t>Средства автотранспортные специального назначения прочие, не включенные в другие группировки</w:t>
            </w:r>
          </w:p>
          <w:p w:rsidR="00F44753" w:rsidRPr="0062131C" w:rsidRDefault="00F44753" w:rsidP="00CC216D">
            <w:pPr>
              <w:ind w:left="58" w:firstLine="438"/>
              <w:contextualSpacing/>
              <w:jc w:val="both"/>
              <w:rPr>
                <w:rFonts w:eastAsia="DejaVu Sans" w:cs="Lohit Hindi"/>
                <w:color w:val="auto"/>
                <w:kern w:val="3"/>
                <w:lang w:eastAsia="zh-CN" w:bidi="hi-IN"/>
              </w:rPr>
            </w:pPr>
          </w:p>
        </w:tc>
      </w:tr>
      <w:tr w:rsidR="001F1161" w:rsidRPr="0062131C" w:rsidTr="001F1161">
        <w:trPr>
          <w:trHeight w:val="851"/>
          <w:jc w:val="center"/>
        </w:trPr>
        <w:tc>
          <w:tcPr>
            <w:tcW w:w="552" w:type="dxa"/>
            <w:vMerge w:val="restart"/>
            <w:tcBorders>
              <w:top w:val="single" w:sz="12" w:space="0" w:color="000001"/>
              <w:left w:val="single" w:sz="12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1F1161" w:rsidRPr="0062131C" w:rsidRDefault="001F1161" w:rsidP="00DA46F9">
            <w:pPr>
              <w:spacing w:after="60"/>
              <w:jc w:val="center"/>
              <w:textAlignment w:val="baseline"/>
              <w:rPr>
                <w:color w:val="auto"/>
              </w:rPr>
            </w:pPr>
            <w:r w:rsidRPr="0062131C">
              <w:rPr>
                <w:color w:val="auto"/>
              </w:rPr>
              <w:t>3</w:t>
            </w:r>
          </w:p>
        </w:tc>
        <w:tc>
          <w:tcPr>
            <w:tcW w:w="2126" w:type="dxa"/>
            <w:vMerge w:val="restart"/>
            <w:tcBorders>
              <w:top w:val="single" w:sz="1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1F1161" w:rsidRPr="0062131C" w:rsidRDefault="001F1161" w:rsidP="00CC216D">
            <w:pPr>
              <w:pStyle w:val="15"/>
              <w:shd w:val="clear" w:color="auto" w:fill="auto"/>
              <w:spacing w:before="0" w:after="0" w:line="240" w:lineRule="auto"/>
              <w:ind w:left="29" w:right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31C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615" w:type="dxa"/>
            <w:tcBorders>
              <w:top w:val="single" w:sz="1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1F1161" w:rsidRPr="0062131C" w:rsidRDefault="001F1161" w:rsidP="008E6C69">
            <w:pPr>
              <w:ind w:right="-40" w:hanging="18"/>
              <w:contextualSpacing/>
              <w:jc w:val="center"/>
              <w:rPr>
                <w:rFonts w:eastAsia="DejaVu Sans" w:cs="Lohit Hindi"/>
                <w:color w:val="auto"/>
                <w:kern w:val="3"/>
                <w:lang w:eastAsia="zh-CN" w:bidi="hi-IN"/>
              </w:rPr>
            </w:pPr>
            <w:r w:rsidRPr="0062131C">
              <w:rPr>
                <w:rFonts w:eastAsia="DejaVu Sans" w:cs="Lohit Hindi"/>
                <w:color w:val="auto"/>
                <w:kern w:val="3"/>
                <w:lang w:eastAsia="zh-CN" w:bidi="hi-IN"/>
              </w:rPr>
              <w:t>№ поз.</w:t>
            </w:r>
          </w:p>
        </w:tc>
        <w:tc>
          <w:tcPr>
            <w:tcW w:w="4914" w:type="dxa"/>
            <w:tcBorders>
              <w:top w:val="single" w:sz="1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1F1161" w:rsidRPr="0062131C" w:rsidRDefault="001F1161" w:rsidP="008E6C69">
            <w:pPr>
              <w:ind w:right="-40" w:hanging="18"/>
              <w:contextualSpacing/>
              <w:jc w:val="center"/>
              <w:rPr>
                <w:rFonts w:eastAsia="DejaVu Sans" w:cs="Lohit Hindi"/>
                <w:color w:val="auto"/>
                <w:kern w:val="3"/>
                <w:lang w:eastAsia="zh-CN" w:bidi="hi-IN"/>
              </w:rPr>
            </w:pPr>
            <w:r w:rsidRPr="0062131C">
              <w:rPr>
                <w:rFonts w:eastAsia="DejaVu Sans" w:cs="Lohit Hindi"/>
                <w:color w:val="auto"/>
                <w:kern w:val="3"/>
                <w:lang w:eastAsia="zh-CN" w:bidi="hi-IN"/>
              </w:rPr>
              <w:t>Наименование товара</w:t>
            </w:r>
          </w:p>
        </w:tc>
        <w:tc>
          <w:tcPr>
            <w:tcW w:w="709" w:type="dxa"/>
            <w:tcBorders>
              <w:top w:val="single" w:sz="1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1F1161" w:rsidRPr="0062131C" w:rsidRDefault="001F1161" w:rsidP="008E6C69">
            <w:pPr>
              <w:ind w:right="-40" w:hanging="18"/>
              <w:contextualSpacing/>
              <w:jc w:val="center"/>
              <w:rPr>
                <w:rFonts w:eastAsia="DejaVu Sans" w:cs="Lohit Hindi"/>
                <w:color w:val="auto"/>
                <w:kern w:val="3"/>
                <w:lang w:eastAsia="zh-CN" w:bidi="hi-IN"/>
              </w:rPr>
            </w:pPr>
            <w:r w:rsidRPr="0062131C">
              <w:rPr>
                <w:rFonts w:eastAsia="DejaVu Sans" w:cs="Lohit Hindi"/>
                <w:color w:val="auto"/>
                <w:kern w:val="3"/>
                <w:lang w:eastAsia="zh-CN" w:bidi="hi-IN"/>
              </w:rPr>
              <w:t>Ед. изм.</w:t>
            </w:r>
          </w:p>
        </w:tc>
        <w:tc>
          <w:tcPr>
            <w:tcW w:w="723" w:type="dxa"/>
            <w:tcBorders>
              <w:top w:val="single" w:sz="12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  <w:vAlign w:val="center"/>
          </w:tcPr>
          <w:p w:rsidR="001F1161" w:rsidRPr="0062131C" w:rsidRDefault="001F1161" w:rsidP="008E6C69">
            <w:pPr>
              <w:ind w:right="-40" w:hanging="18"/>
              <w:contextualSpacing/>
              <w:jc w:val="center"/>
              <w:rPr>
                <w:rFonts w:eastAsia="DejaVu Sans" w:cs="Lohit Hindi"/>
                <w:color w:val="auto"/>
                <w:kern w:val="3"/>
                <w:lang w:eastAsia="zh-CN" w:bidi="hi-IN"/>
              </w:rPr>
            </w:pPr>
            <w:r w:rsidRPr="0062131C">
              <w:rPr>
                <w:rFonts w:eastAsia="DejaVu Sans" w:cs="Lohit Hindi"/>
                <w:color w:val="auto"/>
                <w:kern w:val="3"/>
                <w:lang w:eastAsia="zh-CN" w:bidi="hi-IN"/>
              </w:rPr>
              <w:t>Кол-во</w:t>
            </w:r>
          </w:p>
        </w:tc>
      </w:tr>
      <w:tr w:rsidR="001F1161" w:rsidRPr="0062131C" w:rsidTr="001F1161">
        <w:trPr>
          <w:trHeight w:val="397"/>
          <w:jc w:val="center"/>
        </w:trPr>
        <w:tc>
          <w:tcPr>
            <w:tcW w:w="552" w:type="dxa"/>
            <w:vMerge/>
            <w:tcBorders>
              <w:top w:val="single" w:sz="6" w:space="0" w:color="000001"/>
              <w:left w:val="single" w:sz="12" w:space="0" w:color="000001"/>
              <w:bottom w:val="single" w:sz="12" w:space="0" w:color="000001"/>
              <w:right w:val="single" w:sz="6" w:space="0" w:color="000001"/>
            </w:tcBorders>
            <w:shd w:val="clear" w:color="auto" w:fill="auto"/>
          </w:tcPr>
          <w:p w:rsidR="001F1161" w:rsidRPr="0062131C" w:rsidRDefault="001F1161" w:rsidP="001F1161">
            <w:pPr>
              <w:spacing w:after="60"/>
              <w:jc w:val="center"/>
              <w:textAlignment w:val="baseline"/>
              <w:rPr>
                <w:color w:val="auto"/>
              </w:rPr>
            </w:pPr>
          </w:p>
        </w:tc>
        <w:tc>
          <w:tcPr>
            <w:tcW w:w="2126" w:type="dxa"/>
            <w:vMerge/>
            <w:tcBorders>
              <w:top w:val="single" w:sz="6" w:space="0" w:color="000001"/>
              <w:left w:val="single" w:sz="6" w:space="0" w:color="000001"/>
              <w:bottom w:val="single" w:sz="12" w:space="0" w:color="000001"/>
              <w:right w:val="single" w:sz="6" w:space="0" w:color="000001"/>
            </w:tcBorders>
            <w:shd w:val="clear" w:color="auto" w:fill="auto"/>
          </w:tcPr>
          <w:p w:rsidR="001F1161" w:rsidRPr="0062131C" w:rsidRDefault="001F1161" w:rsidP="001F1161">
            <w:pPr>
              <w:pStyle w:val="15"/>
              <w:shd w:val="clear" w:color="auto" w:fill="auto"/>
              <w:spacing w:before="0" w:after="0" w:line="240" w:lineRule="auto"/>
              <w:ind w:left="29" w:right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6" w:space="0" w:color="000001"/>
              <w:left w:val="single" w:sz="6" w:space="0" w:color="000001"/>
              <w:bottom w:val="single" w:sz="12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1F1161" w:rsidRPr="0062131C" w:rsidRDefault="00F613F7" w:rsidP="001F1161">
            <w:pPr>
              <w:ind w:right="-40" w:hanging="18"/>
              <w:contextualSpacing/>
              <w:jc w:val="center"/>
              <w:rPr>
                <w:rFonts w:eastAsia="DejaVu Sans" w:cs="Lohit Hindi"/>
                <w:color w:val="auto"/>
                <w:kern w:val="3"/>
                <w:lang w:eastAsia="zh-CN" w:bidi="hi-IN"/>
              </w:rPr>
            </w:pPr>
            <w:r>
              <w:rPr>
                <w:rFonts w:eastAsia="DejaVu Sans" w:cs="Lohit Hindi"/>
                <w:color w:val="auto"/>
                <w:kern w:val="3"/>
                <w:lang w:eastAsia="zh-CN" w:bidi="hi-IN"/>
              </w:rPr>
              <w:t>1</w:t>
            </w:r>
            <w:r w:rsidR="001F1161">
              <w:rPr>
                <w:rFonts w:eastAsia="DejaVu Sans" w:cs="Lohit Hindi"/>
                <w:color w:val="auto"/>
                <w:kern w:val="3"/>
                <w:lang w:eastAsia="zh-CN" w:bidi="hi-IN"/>
              </w:rPr>
              <w:t>.</w:t>
            </w:r>
          </w:p>
        </w:tc>
        <w:tc>
          <w:tcPr>
            <w:tcW w:w="4914" w:type="dxa"/>
            <w:tcBorders>
              <w:top w:val="single" w:sz="6" w:space="0" w:color="000001"/>
              <w:left w:val="single" w:sz="6" w:space="0" w:color="000001"/>
              <w:bottom w:val="single" w:sz="12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1F1161" w:rsidRPr="0062131C" w:rsidRDefault="00F51885" w:rsidP="00F51885">
            <w:pPr>
              <w:ind w:right="-40" w:hanging="18"/>
              <w:contextualSpacing/>
              <w:jc w:val="both"/>
              <w:rPr>
                <w:rFonts w:eastAsia="DejaVu Sans" w:cs="Lohit Hindi"/>
                <w:color w:val="auto"/>
                <w:kern w:val="3"/>
                <w:lang w:eastAsia="zh-CN" w:bidi="hi-IN"/>
              </w:rPr>
            </w:pPr>
            <w:r>
              <w:rPr>
                <w:rFonts w:eastAsia="DejaVu Sans" w:cs="Lohit Hindi"/>
                <w:color w:val="auto"/>
                <w:kern w:val="3"/>
                <w:lang w:eastAsia="zh-CN" w:bidi="hi-IN"/>
              </w:rPr>
              <w:t>Передвижная</w:t>
            </w:r>
            <w:r w:rsidRPr="00F51885">
              <w:rPr>
                <w:rFonts w:eastAsia="DejaVu Sans" w:cs="Lohit Hindi"/>
                <w:color w:val="auto"/>
                <w:kern w:val="3"/>
                <w:lang w:eastAsia="zh-CN" w:bidi="hi-IN"/>
              </w:rPr>
              <w:t xml:space="preserve"> мастерск</w:t>
            </w:r>
            <w:r>
              <w:rPr>
                <w:rFonts w:eastAsia="DejaVu Sans" w:cs="Lohit Hindi"/>
                <w:color w:val="auto"/>
                <w:kern w:val="3"/>
                <w:lang w:eastAsia="zh-CN" w:bidi="hi-IN"/>
              </w:rPr>
              <w:t>ая</w:t>
            </w:r>
            <w:r w:rsidRPr="00F51885">
              <w:rPr>
                <w:rFonts w:eastAsia="DejaVu Sans" w:cs="Lohit Hindi"/>
                <w:color w:val="auto"/>
                <w:kern w:val="3"/>
                <w:lang w:eastAsia="zh-CN" w:bidi="hi-IN"/>
              </w:rPr>
              <w:t xml:space="preserve"> </w:t>
            </w:r>
            <w:proofErr w:type="spellStart"/>
            <w:r w:rsidRPr="00F51885">
              <w:rPr>
                <w:rFonts w:eastAsia="DejaVu Sans" w:cs="Lohit Hindi"/>
                <w:color w:val="auto"/>
                <w:kern w:val="3"/>
                <w:lang w:eastAsia="zh-CN" w:bidi="hi-IN"/>
              </w:rPr>
              <w:t>ГАЗон</w:t>
            </w:r>
            <w:proofErr w:type="spellEnd"/>
            <w:r w:rsidRPr="00F51885">
              <w:rPr>
                <w:rFonts w:eastAsia="DejaVu Sans" w:cs="Lohit Hindi"/>
                <w:color w:val="auto"/>
                <w:kern w:val="3"/>
                <w:lang w:eastAsia="zh-CN" w:bidi="hi-IN"/>
              </w:rPr>
              <w:t xml:space="preserve"> «САДКО»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12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1F1161" w:rsidRPr="0062131C" w:rsidRDefault="001F1161" w:rsidP="001F1161">
            <w:pPr>
              <w:ind w:right="-40" w:hanging="18"/>
              <w:contextualSpacing/>
              <w:jc w:val="center"/>
              <w:rPr>
                <w:rFonts w:eastAsia="DejaVu Sans" w:cs="Lohit Hindi"/>
                <w:color w:val="auto"/>
                <w:kern w:val="3"/>
                <w:lang w:eastAsia="zh-CN" w:bidi="hi-IN"/>
              </w:rPr>
            </w:pPr>
            <w:proofErr w:type="spellStart"/>
            <w:r w:rsidRPr="0062131C">
              <w:rPr>
                <w:rFonts w:eastAsia="DejaVu Sans" w:cs="Lohit Hindi"/>
                <w:color w:val="auto"/>
                <w:kern w:val="3"/>
                <w:lang w:eastAsia="zh-CN" w:bidi="hi-IN"/>
              </w:rPr>
              <w:t>шт</w:t>
            </w:r>
            <w:proofErr w:type="spellEnd"/>
          </w:p>
        </w:tc>
        <w:tc>
          <w:tcPr>
            <w:tcW w:w="723" w:type="dxa"/>
            <w:tcBorders>
              <w:top w:val="single" w:sz="6" w:space="0" w:color="000001"/>
              <w:left w:val="single" w:sz="6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  <w:vAlign w:val="center"/>
          </w:tcPr>
          <w:p w:rsidR="001F1161" w:rsidRPr="007A73C3" w:rsidRDefault="007A73C3" w:rsidP="001F1161">
            <w:pPr>
              <w:ind w:right="-40" w:hanging="18"/>
              <w:contextualSpacing/>
              <w:jc w:val="center"/>
              <w:rPr>
                <w:rFonts w:eastAsia="DejaVu Sans" w:cs="Lohit Hindi"/>
                <w:color w:val="auto"/>
                <w:kern w:val="3"/>
                <w:lang w:eastAsia="zh-CN" w:bidi="hi-IN"/>
              </w:rPr>
            </w:pPr>
            <w:r>
              <w:rPr>
                <w:rFonts w:eastAsia="DejaVu Sans" w:cs="Lohit Hindi"/>
                <w:color w:val="auto"/>
                <w:kern w:val="3"/>
                <w:lang w:eastAsia="zh-CN" w:bidi="hi-IN"/>
              </w:rPr>
              <w:t>3</w:t>
            </w:r>
          </w:p>
        </w:tc>
      </w:tr>
      <w:tr w:rsidR="001F1161" w:rsidRPr="0062131C" w:rsidTr="001F1161">
        <w:trPr>
          <w:trHeight w:val="904"/>
          <w:jc w:val="center"/>
        </w:trPr>
        <w:tc>
          <w:tcPr>
            <w:tcW w:w="552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6" w:space="0" w:color="000001"/>
            </w:tcBorders>
            <w:shd w:val="clear" w:color="auto" w:fill="auto"/>
          </w:tcPr>
          <w:p w:rsidR="001F1161" w:rsidRPr="0062131C" w:rsidRDefault="001F1161" w:rsidP="001F1161">
            <w:pPr>
              <w:spacing w:after="60"/>
              <w:jc w:val="center"/>
              <w:textAlignment w:val="baseline"/>
              <w:rPr>
                <w:color w:val="auto"/>
              </w:rPr>
            </w:pPr>
            <w:r w:rsidRPr="0062131C">
              <w:rPr>
                <w:color w:val="auto"/>
              </w:rPr>
              <w:t>4.</w:t>
            </w:r>
          </w:p>
        </w:tc>
        <w:tc>
          <w:tcPr>
            <w:tcW w:w="2126" w:type="dxa"/>
            <w:tcBorders>
              <w:top w:val="single" w:sz="12" w:space="0" w:color="000001"/>
              <w:left w:val="single" w:sz="6" w:space="0" w:color="000001"/>
              <w:bottom w:val="single" w:sz="12" w:space="0" w:color="000001"/>
              <w:right w:val="single" w:sz="6" w:space="0" w:color="000001"/>
            </w:tcBorders>
            <w:shd w:val="clear" w:color="auto" w:fill="auto"/>
          </w:tcPr>
          <w:p w:rsidR="001F1161" w:rsidRPr="0062131C" w:rsidRDefault="001F1161" w:rsidP="001F1161">
            <w:pPr>
              <w:pStyle w:val="15"/>
              <w:shd w:val="clear" w:color="auto" w:fill="auto"/>
              <w:spacing w:before="0" w:after="0" w:line="240" w:lineRule="auto"/>
              <w:ind w:left="29" w:right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31C">
              <w:rPr>
                <w:rFonts w:ascii="Times New Roman" w:hAnsi="Times New Roman" w:cs="Times New Roman"/>
                <w:sz w:val="24"/>
                <w:szCs w:val="24"/>
              </w:rPr>
              <w:t>Сроки, место и условия поставки товара</w:t>
            </w:r>
          </w:p>
        </w:tc>
        <w:tc>
          <w:tcPr>
            <w:tcW w:w="6961" w:type="dxa"/>
            <w:gridSpan w:val="4"/>
            <w:tcBorders>
              <w:top w:val="single" w:sz="12" w:space="0" w:color="000001"/>
              <w:left w:val="single" w:sz="6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</w:tcPr>
          <w:p w:rsidR="001F1161" w:rsidRPr="0062131C" w:rsidRDefault="001F1161" w:rsidP="001F1161">
            <w:pPr>
              <w:pStyle w:val="15"/>
              <w:shd w:val="clear" w:color="auto" w:fill="auto"/>
              <w:spacing w:before="0" w:after="0" w:line="240" w:lineRule="auto"/>
              <w:ind w:left="58" w:firstLine="4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31C">
              <w:rPr>
                <w:rFonts w:ascii="Times New Roman" w:hAnsi="Times New Roman" w:cs="Times New Roman"/>
                <w:sz w:val="24"/>
                <w:szCs w:val="24"/>
              </w:rPr>
              <w:t xml:space="preserve">Поставка Товара от Поставщика к Заказчику осуществляется силами и за счёт Поставщика в течение </w:t>
            </w:r>
            <w:r w:rsidR="00904903" w:rsidRPr="00904903">
              <w:rPr>
                <w:rFonts w:ascii="Times New Roman" w:hAnsi="Times New Roman" w:cs="Times New Roman"/>
                <w:sz w:val="24"/>
                <w:szCs w:val="24"/>
              </w:rPr>
              <w:t xml:space="preserve">40 (сорок) рабочих </w:t>
            </w:r>
            <w:r w:rsidRPr="0062131C">
              <w:rPr>
                <w:rFonts w:ascii="Times New Roman" w:hAnsi="Times New Roman" w:cs="Times New Roman"/>
                <w:sz w:val="24"/>
                <w:szCs w:val="24"/>
              </w:rPr>
              <w:t>дней с момента заключения контракта.</w:t>
            </w:r>
          </w:p>
          <w:p w:rsidR="001F1161" w:rsidRPr="0062131C" w:rsidRDefault="001F1161" w:rsidP="001F1161">
            <w:pPr>
              <w:pStyle w:val="15"/>
              <w:shd w:val="clear" w:color="auto" w:fill="auto"/>
              <w:spacing w:before="0" w:after="0" w:line="240" w:lineRule="auto"/>
              <w:ind w:left="58" w:firstLine="4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31C">
              <w:rPr>
                <w:rFonts w:ascii="Times New Roman" w:hAnsi="Times New Roman" w:cs="Times New Roman"/>
                <w:sz w:val="24"/>
                <w:szCs w:val="24"/>
              </w:rPr>
              <w:t xml:space="preserve">Разгрузка Товара осуществляется силами Поставщика. </w:t>
            </w:r>
          </w:p>
          <w:p w:rsidR="001F1161" w:rsidRPr="0062131C" w:rsidRDefault="001F1161" w:rsidP="001F1161">
            <w:pPr>
              <w:pStyle w:val="15"/>
              <w:shd w:val="clear" w:color="auto" w:fill="auto"/>
              <w:spacing w:before="0" w:after="0" w:line="240" w:lineRule="auto"/>
              <w:ind w:left="58" w:firstLine="438"/>
              <w:rPr>
                <w:rFonts w:ascii="Times New Roman" w:hAnsi="Times New Roman" w:cs="Times New Roman"/>
                <w:sz w:val="24"/>
                <w:szCs w:val="24"/>
              </w:rPr>
            </w:pPr>
            <w:r w:rsidRPr="0062131C">
              <w:rPr>
                <w:rFonts w:ascii="Times New Roman" w:hAnsi="Times New Roman" w:cs="Times New Roman"/>
                <w:sz w:val="24"/>
                <w:szCs w:val="24"/>
              </w:rPr>
              <w:t>Поставка Товара осуществляется по адресу: Республика Крым, г. Симферополь, ул. Мраморная, 35</w:t>
            </w:r>
          </w:p>
          <w:p w:rsidR="001F1161" w:rsidRPr="0062131C" w:rsidRDefault="001F1161" w:rsidP="001F1161">
            <w:pPr>
              <w:pStyle w:val="15"/>
              <w:shd w:val="clear" w:color="auto" w:fill="auto"/>
              <w:spacing w:before="0" w:after="0" w:line="240" w:lineRule="auto"/>
              <w:ind w:left="58" w:firstLine="4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6779" w:rsidRPr="0062131C" w:rsidRDefault="00576779">
      <w:pPr>
        <w:suppressAutoHyphens w:val="0"/>
        <w:rPr>
          <w:rStyle w:val="blk"/>
          <w:rFonts w:eastAsiaTheme="majorEastAsia"/>
          <w:color w:val="auto"/>
          <w:sz w:val="16"/>
          <w:szCs w:val="16"/>
        </w:rPr>
      </w:pPr>
    </w:p>
    <w:p w:rsidR="00072AA0" w:rsidRPr="0062131C" w:rsidRDefault="00072AA0" w:rsidP="00C24772">
      <w:pPr>
        <w:autoSpaceDE w:val="0"/>
        <w:autoSpaceDN w:val="0"/>
        <w:textAlignment w:val="baseline"/>
        <w:rPr>
          <w:rStyle w:val="21"/>
          <w:b/>
          <w:bCs/>
          <w:color w:val="auto"/>
          <w:lang w:eastAsia="ru-RU"/>
        </w:rPr>
        <w:sectPr w:rsidR="00072AA0" w:rsidRPr="0062131C" w:rsidSect="0017016C">
          <w:pgSz w:w="11906" w:h="16838"/>
          <w:pgMar w:top="567" w:right="567" w:bottom="851" w:left="1701" w:header="0" w:footer="0" w:gutter="0"/>
          <w:cols w:space="720"/>
          <w:formProt w:val="0"/>
          <w:docGrid w:linePitch="360"/>
        </w:sectPr>
      </w:pPr>
    </w:p>
    <w:p w:rsidR="005E5996" w:rsidRPr="0062131C" w:rsidRDefault="005E5996" w:rsidP="005E5996">
      <w:pPr>
        <w:pStyle w:val="ConsPlusNormal0"/>
        <w:widowControl/>
        <w:tabs>
          <w:tab w:val="left" w:pos="360"/>
        </w:tabs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zh-CN"/>
        </w:rPr>
      </w:pPr>
      <w:r w:rsidRPr="0062131C">
        <w:rPr>
          <w:rFonts w:ascii="Times New Roman" w:hAnsi="Times New Roman" w:cs="Times New Roman"/>
          <w:b/>
          <w:color w:val="auto"/>
          <w:sz w:val="28"/>
          <w:szCs w:val="28"/>
          <w:lang w:eastAsia="zh-CN"/>
        </w:rPr>
        <w:lastRenderedPageBreak/>
        <w:t>2. Характеристики товара, требующие предоставления конкретных показателей</w:t>
      </w:r>
    </w:p>
    <w:tbl>
      <w:tblPr>
        <w:tblStyle w:val="af0"/>
        <w:tblW w:w="15861" w:type="dxa"/>
        <w:jc w:val="center"/>
        <w:tblLayout w:type="fixed"/>
        <w:tblLook w:val="04A0" w:firstRow="1" w:lastRow="0" w:firstColumn="1" w:lastColumn="0" w:noHBand="0" w:noVBand="1"/>
      </w:tblPr>
      <w:tblGrid>
        <w:gridCol w:w="631"/>
        <w:gridCol w:w="1339"/>
        <w:gridCol w:w="4394"/>
        <w:gridCol w:w="567"/>
        <w:gridCol w:w="3969"/>
        <w:gridCol w:w="1985"/>
        <w:gridCol w:w="1417"/>
        <w:gridCol w:w="1559"/>
      </w:tblGrid>
      <w:tr w:rsidR="0075597A" w:rsidRPr="0062131C" w:rsidTr="0075597A">
        <w:trPr>
          <w:trHeight w:val="851"/>
          <w:jc w:val="center"/>
        </w:trPr>
        <w:tc>
          <w:tcPr>
            <w:tcW w:w="63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E5996" w:rsidRPr="0062131C" w:rsidRDefault="005E5996" w:rsidP="0011154D">
            <w:pPr>
              <w:jc w:val="center"/>
              <w:rPr>
                <w:b/>
                <w:color w:val="auto"/>
              </w:rPr>
            </w:pPr>
            <w:r w:rsidRPr="0062131C">
              <w:rPr>
                <w:b/>
                <w:color w:val="auto"/>
              </w:rPr>
              <w:t>№ п</w:t>
            </w:r>
            <w:r w:rsidR="0011154D" w:rsidRPr="0062131C">
              <w:rPr>
                <w:b/>
                <w:color w:val="auto"/>
              </w:rPr>
              <w:t>оз</w:t>
            </w:r>
          </w:p>
        </w:tc>
        <w:tc>
          <w:tcPr>
            <w:tcW w:w="1339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E5996" w:rsidRPr="0062131C" w:rsidRDefault="005E5996" w:rsidP="005E5996">
            <w:pPr>
              <w:jc w:val="center"/>
              <w:rPr>
                <w:b/>
                <w:color w:val="auto"/>
              </w:rPr>
            </w:pPr>
            <w:r w:rsidRPr="0062131C">
              <w:rPr>
                <w:b/>
                <w:color w:val="auto"/>
              </w:rPr>
              <w:t>Наименование товара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E5996" w:rsidRPr="0062131C" w:rsidRDefault="005E5996" w:rsidP="005E5996">
            <w:pPr>
              <w:jc w:val="center"/>
              <w:rPr>
                <w:b/>
                <w:color w:val="auto"/>
              </w:rPr>
            </w:pPr>
            <w:r w:rsidRPr="0062131C">
              <w:rPr>
                <w:b/>
                <w:color w:val="auto"/>
              </w:rPr>
              <w:t>Наименование параметра (показателя) товара устанавливаемое Заказчиком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E5996" w:rsidRPr="0062131C" w:rsidRDefault="005E5996" w:rsidP="005E5996">
            <w:pPr>
              <w:ind w:left="-107" w:right="-16"/>
              <w:jc w:val="center"/>
              <w:rPr>
                <w:b/>
                <w:color w:val="auto"/>
              </w:rPr>
            </w:pPr>
            <w:r w:rsidRPr="0062131C">
              <w:rPr>
                <w:b/>
                <w:color w:val="auto"/>
              </w:rPr>
              <w:t xml:space="preserve">Ед. </w:t>
            </w:r>
            <w:proofErr w:type="spellStart"/>
            <w:r w:rsidRPr="0062131C">
              <w:rPr>
                <w:b/>
                <w:color w:val="auto"/>
              </w:rPr>
              <w:t>изм</w:t>
            </w:r>
            <w:proofErr w:type="spellEnd"/>
          </w:p>
        </w:tc>
        <w:tc>
          <w:tcPr>
            <w:tcW w:w="3969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E5996" w:rsidRPr="0062131C" w:rsidRDefault="005E5996" w:rsidP="005E5996">
            <w:pPr>
              <w:jc w:val="center"/>
              <w:rPr>
                <w:b/>
                <w:color w:val="auto"/>
              </w:rPr>
            </w:pPr>
            <w:r w:rsidRPr="0062131C">
              <w:rPr>
                <w:b/>
                <w:color w:val="auto"/>
              </w:rPr>
              <w:t>Требуемое значение, установленное заказчиком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E5996" w:rsidRPr="0062131C" w:rsidRDefault="005E5996" w:rsidP="005E5996">
            <w:pPr>
              <w:jc w:val="center"/>
              <w:rPr>
                <w:b/>
                <w:color w:val="auto"/>
              </w:rPr>
            </w:pPr>
            <w:r w:rsidRPr="0062131C">
              <w:rPr>
                <w:b/>
                <w:color w:val="auto"/>
              </w:rPr>
              <w:t>Значение, предлагаемое участником закупки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E5996" w:rsidRPr="0062131C" w:rsidRDefault="005E5996" w:rsidP="005E5996">
            <w:pPr>
              <w:ind w:left="24"/>
              <w:jc w:val="center"/>
              <w:rPr>
                <w:b/>
                <w:color w:val="auto"/>
              </w:rPr>
            </w:pPr>
            <w:r w:rsidRPr="0062131C">
              <w:rPr>
                <w:b/>
                <w:color w:val="auto"/>
              </w:rPr>
              <w:t>Указание на торговый знак (при наличии)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E5996" w:rsidRPr="0062131C" w:rsidRDefault="005E5996" w:rsidP="005E5996">
            <w:pPr>
              <w:jc w:val="center"/>
              <w:rPr>
                <w:b/>
                <w:color w:val="auto"/>
              </w:rPr>
            </w:pPr>
            <w:r w:rsidRPr="0062131C">
              <w:rPr>
                <w:b/>
                <w:color w:val="auto"/>
              </w:rPr>
              <w:t>Наименование страны происхождения товара</w:t>
            </w:r>
          </w:p>
        </w:tc>
      </w:tr>
      <w:tr w:rsidR="0075597A" w:rsidRPr="0062131C" w:rsidTr="0075597A">
        <w:trPr>
          <w:trHeight w:val="397"/>
          <w:jc w:val="center"/>
        </w:trPr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A" w:rsidRPr="006A7C79" w:rsidRDefault="0075597A" w:rsidP="00712C02">
            <w:pPr>
              <w:jc w:val="center"/>
            </w:pPr>
            <w:r>
              <w:rPr>
                <w:color w:val="auto"/>
              </w:rPr>
              <w:t>1</w:t>
            </w:r>
            <w:r w:rsidRPr="006A7C79">
              <w:rPr>
                <w:color w:val="auto"/>
              </w:rPr>
              <w:t>.</w:t>
            </w:r>
          </w:p>
        </w:tc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A" w:rsidRPr="0062131C" w:rsidRDefault="00F51885" w:rsidP="00474405">
            <w:pPr>
              <w:rPr>
                <w:b/>
                <w:color w:val="auto"/>
              </w:rPr>
            </w:pPr>
            <w:r>
              <w:rPr>
                <w:rFonts w:eastAsia="DejaVu Sans" w:cs="Lohit Hindi"/>
                <w:color w:val="auto"/>
                <w:kern w:val="3"/>
                <w:lang w:eastAsia="zh-CN" w:bidi="hi-IN"/>
              </w:rPr>
              <w:t>Передвижная</w:t>
            </w:r>
            <w:r w:rsidRPr="00F51885">
              <w:rPr>
                <w:rFonts w:eastAsia="DejaVu Sans" w:cs="Lohit Hindi"/>
                <w:color w:val="auto"/>
                <w:kern w:val="3"/>
                <w:lang w:eastAsia="zh-CN" w:bidi="hi-IN"/>
              </w:rPr>
              <w:t xml:space="preserve"> мастерск</w:t>
            </w:r>
            <w:r>
              <w:rPr>
                <w:rFonts w:eastAsia="DejaVu Sans" w:cs="Lohit Hindi"/>
                <w:color w:val="auto"/>
                <w:kern w:val="3"/>
                <w:lang w:eastAsia="zh-CN" w:bidi="hi-IN"/>
              </w:rPr>
              <w:t>ая</w:t>
            </w:r>
            <w:r w:rsidRPr="00F51885">
              <w:rPr>
                <w:rFonts w:eastAsia="DejaVu Sans" w:cs="Lohit Hindi"/>
                <w:color w:val="auto"/>
                <w:kern w:val="3"/>
                <w:lang w:eastAsia="zh-CN" w:bidi="hi-IN"/>
              </w:rPr>
              <w:t xml:space="preserve"> </w:t>
            </w:r>
            <w:proofErr w:type="spellStart"/>
            <w:r w:rsidRPr="00F51885">
              <w:rPr>
                <w:rFonts w:eastAsia="DejaVu Sans" w:cs="Lohit Hindi"/>
                <w:color w:val="auto"/>
                <w:kern w:val="3"/>
                <w:lang w:eastAsia="zh-CN" w:bidi="hi-IN"/>
              </w:rPr>
              <w:t>ГАЗон</w:t>
            </w:r>
            <w:proofErr w:type="spellEnd"/>
            <w:r w:rsidRPr="00F51885">
              <w:rPr>
                <w:rFonts w:eastAsia="DejaVu Sans" w:cs="Lohit Hindi"/>
                <w:color w:val="auto"/>
                <w:kern w:val="3"/>
                <w:lang w:eastAsia="zh-CN" w:bidi="hi-IN"/>
              </w:rPr>
              <w:t xml:space="preserve"> «САДКО»</w:t>
            </w:r>
          </w:p>
        </w:tc>
        <w:tc>
          <w:tcPr>
            <w:tcW w:w="10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7A" w:rsidRPr="0062131C" w:rsidRDefault="0075597A" w:rsidP="00712C02">
            <w:pPr>
              <w:rPr>
                <w:color w:val="auto"/>
              </w:rPr>
            </w:pPr>
            <w:r>
              <w:rPr>
                <w:b/>
              </w:rPr>
              <w:t>Шасси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597A" w:rsidRPr="0062131C" w:rsidRDefault="0075597A" w:rsidP="00712C02">
            <w:pPr>
              <w:suppressAutoHyphens w:val="0"/>
              <w:spacing w:beforeAutospacing="1" w:line="276" w:lineRule="auto"/>
              <w:jc w:val="center"/>
              <w:rPr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597A" w:rsidRPr="0062131C" w:rsidRDefault="0075597A" w:rsidP="00712C02">
            <w:pPr>
              <w:suppressAutoHyphens w:val="0"/>
              <w:spacing w:beforeAutospacing="1" w:line="276" w:lineRule="auto"/>
              <w:jc w:val="center"/>
              <w:rPr>
                <w:color w:val="auto"/>
                <w:sz w:val="22"/>
                <w:szCs w:val="22"/>
                <w:lang w:eastAsia="ru-RU"/>
              </w:rPr>
            </w:pPr>
          </w:p>
        </w:tc>
      </w:tr>
      <w:tr w:rsidR="0075597A" w:rsidRPr="0062131C" w:rsidTr="0075597A">
        <w:trPr>
          <w:trHeight w:val="397"/>
          <w:jc w:val="center"/>
        </w:trPr>
        <w:tc>
          <w:tcPr>
            <w:tcW w:w="6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97A" w:rsidRPr="006A7C79" w:rsidRDefault="0075597A" w:rsidP="0075597A">
            <w:pPr>
              <w:jc w:val="center"/>
              <w:rPr>
                <w:color w:val="auto"/>
              </w:rPr>
            </w:pPr>
          </w:p>
        </w:tc>
        <w:tc>
          <w:tcPr>
            <w:tcW w:w="13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97A" w:rsidRDefault="0075597A" w:rsidP="0075597A">
            <w:pPr>
              <w:rPr>
                <w:rFonts w:eastAsia="DejaVu Sans" w:cs="Lohit Hindi"/>
                <w:color w:val="auto"/>
                <w:kern w:val="3"/>
                <w:lang w:eastAsia="zh-CN" w:bidi="hi-I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7A" w:rsidRDefault="0075597A" w:rsidP="0075597A">
            <w:pPr>
              <w:rPr>
                <w:lang w:eastAsia="ru-RU"/>
              </w:rPr>
            </w:pPr>
            <w:r>
              <w:rPr>
                <w:lang w:eastAsia="ru-RU"/>
              </w:rPr>
              <w:t>Полная масса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7A" w:rsidRDefault="0075597A" w:rsidP="0075597A">
            <w:pPr>
              <w:ind w:left="-78" w:right="-90"/>
              <w:jc w:val="center"/>
              <w:rPr>
                <w:color w:val="auto"/>
              </w:rPr>
            </w:pPr>
            <w:r>
              <w:rPr>
                <w:color w:val="auto"/>
              </w:rPr>
              <w:t>кг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7A" w:rsidRDefault="0075597A" w:rsidP="0075597A">
            <w:pPr>
              <w:ind w:left="8"/>
              <w:rPr>
                <w:color w:val="auto"/>
              </w:rPr>
            </w:pPr>
            <w:r>
              <w:rPr>
                <w:color w:val="auto"/>
              </w:rPr>
              <w:t>Не менее 6800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7A" w:rsidRPr="0062131C" w:rsidRDefault="0075597A" w:rsidP="0075597A">
            <w:pPr>
              <w:rPr>
                <w:color w:val="auto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597A" w:rsidRPr="0062131C" w:rsidRDefault="0075597A" w:rsidP="0075597A">
            <w:pPr>
              <w:suppressAutoHyphens w:val="0"/>
              <w:spacing w:beforeAutospacing="1" w:line="276" w:lineRule="auto"/>
              <w:jc w:val="center"/>
              <w:rPr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597A" w:rsidRPr="0062131C" w:rsidRDefault="0075597A" w:rsidP="0075597A">
            <w:pPr>
              <w:suppressAutoHyphens w:val="0"/>
              <w:spacing w:beforeAutospacing="1" w:line="276" w:lineRule="auto"/>
              <w:jc w:val="center"/>
              <w:rPr>
                <w:color w:val="auto"/>
                <w:sz w:val="22"/>
                <w:szCs w:val="22"/>
                <w:lang w:eastAsia="ru-RU"/>
              </w:rPr>
            </w:pPr>
          </w:p>
        </w:tc>
      </w:tr>
      <w:tr w:rsidR="0075597A" w:rsidRPr="0062131C" w:rsidTr="0075597A">
        <w:trPr>
          <w:trHeight w:val="397"/>
          <w:jc w:val="center"/>
        </w:trPr>
        <w:tc>
          <w:tcPr>
            <w:tcW w:w="6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97A" w:rsidRPr="006A7C79" w:rsidRDefault="0075597A" w:rsidP="0075597A">
            <w:pPr>
              <w:jc w:val="center"/>
              <w:rPr>
                <w:color w:val="auto"/>
              </w:rPr>
            </w:pPr>
          </w:p>
        </w:tc>
        <w:tc>
          <w:tcPr>
            <w:tcW w:w="13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97A" w:rsidRDefault="0075597A" w:rsidP="0075597A">
            <w:pPr>
              <w:rPr>
                <w:rFonts w:eastAsia="DejaVu Sans" w:cs="Lohit Hindi"/>
                <w:color w:val="auto"/>
                <w:kern w:val="3"/>
                <w:lang w:eastAsia="zh-CN" w:bidi="hi-I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A" w:rsidRPr="00C106F5" w:rsidRDefault="0075597A" w:rsidP="0075597A">
            <w:r>
              <w:t>Противооткатные упоры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A" w:rsidRPr="00C106F5" w:rsidRDefault="0075597A" w:rsidP="0075597A">
            <w:pPr>
              <w:ind w:right="-15"/>
              <w:jc w:val="center"/>
            </w:pPr>
            <w:r>
              <w:t>шт.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A" w:rsidRPr="00C106F5" w:rsidRDefault="0075597A" w:rsidP="0075597A">
            <w:r>
              <w:t>Не менее 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7A" w:rsidRPr="0062131C" w:rsidRDefault="0075597A" w:rsidP="0075597A">
            <w:pPr>
              <w:rPr>
                <w:color w:val="auto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597A" w:rsidRPr="0062131C" w:rsidRDefault="0075597A" w:rsidP="0075597A">
            <w:pPr>
              <w:suppressAutoHyphens w:val="0"/>
              <w:spacing w:beforeAutospacing="1" w:line="276" w:lineRule="auto"/>
              <w:jc w:val="center"/>
              <w:rPr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597A" w:rsidRPr="0062131C" w:rsidRDefault="0075597A" w:rsidP="0075597A">
            <w:pPr>
              <w:suppressAutoHyphens w:val="0"/>
              <w:spacing w:beforeAutospacing="1" w:line="276" w:lineRule="auto"/>
              <w:jc w:val="center"/>
              <w:rPr>
                <w:color w:val="auto"/>
                <w:sz w:val="22"/>
                <w:szCs w:val="22"/>
                <w:lang w:eastAsia="ru-RU"/>
              </w:rPr>
            </w:pPr>
          </w:p>
        </w:tc>
      </w:tr>
      <w:tr w:rsidR="0075597A" w:rsidRPr="0062131C" w:rsidTr="0075597A">
        <w:trPr>
          <w:trHeight w:val="397"/>
          <w:jc w:val="center"/>
        </w:trPr>
        <w:tc>
          <w:tcPr>
            <w:tcW w:w="6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97A" w:rsidRPr="006A7C79" w:rsidRDefault="0075597A" w:rsidP="0075597A">
            <w:pPr>
              <w:jc w:val="center"/>
              <w:rPr>
                <w:color w:val="auto"/>
              </w:rPr>
            </w:pPr>
          </w:p>
        </w:tc>
        <w:tc>
          <w:tcPr>
            <w:tcW w:w="13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97A" w:rsidRDefault="0075597A" w:rsidP="0075597A">
            <w:pPr>
              <w:rPr>
                <w:rFonts w:eastAsia="DejaVu Sans" w:cs="Lohit Hindi"/>
                <w:color w:val="auto"/>
                <w:kern w:val="3"/>
                <w:lang w:eastAsia="zh-CN" w:bidi="hi-I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7A" w:rsidRDefault="0075597A" w:rsidP="0075597A">
            <w:pPr>
              <w:rPr>
                <w:lang w:eastAsia="ru-RU"/>
              </w:rPr>
            </w:pPr>
            <w:r>
              <w:rPr>
                <w:lang w:eastAsia="ru-RU"/>
              </w:rPr>
              <w:t>Максимальный подъём преодолеваемый автомобилем с полной нагрузкой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7A" w:rsidRDefault="0075597A" w:rsidP="0075597A">
            <w:pPr>
              <w:ind w:left="-78" w:right="-90"/>
              <w:jc w:val="center"/>
              <w:rPr>
                <w:color w:val="auto"/>
              </w:rPr>
            </w:pPr>
            <w:r>
              <w:rPr>
                <w:color w:val="auto"/>
              </w:rPr>
              <w:t>%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7A" w:rsidRDefault="0075597A" w:rsidP="0075597A">
            <w:pPr>
              <w:ind w:left="8"/>
              <w:rPr>
                <w:color w:val="auto"/>
              </w:rPr>
            </w:pPr>
            <w:r>
              <w:rPr>
                <w:color w:val="auto"/>
              </w:rPr>
              <w:t>Не менее 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7A" w:rsidRPr="0062131C" w:rsidRDefault="0075597A" w:rsidP="0075597A">
            <w:pPr>
              <w:rPr>
                <w:color w:val="auto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597A" w:rsidRPr="0062131C" w:rsidRDefault="0075597A" w:rsidP="0075597A">
            <w:pPr>
              <w:suppressAutoHyphens w:val="0"/>
              <w:spacing w:beforeAutospacing="1" w:line="276" w:lineRule="auto"/>
              <w:jc w:val="center"/>
              <w:rPr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597A" w:rsidRPr="0062131C" w:rsidRDefault="0075597A" w:rsidP="0075597A">
            <w:pPr>
              <w:suppressAutoHyphens w:val="0"/>
              <w:spacing w:beforeAutospacing="1" w:line="276" w:lineRule="auto"/>
              <w:jc w:val="center"/>
              <w:rPr>
                <w:color w:val="auto"/>
                <w:sz w:val="22"/>
                <w:szCs w:val="22"/>
                <w:lang w:eastAsia="ru-RU"/>
              </w:rPr>
            </w:pPr>
          </w:p>
        </w:tc>
      </w:tr>
      <w:tr w:rsidR="0075597A" w:rsidRPr="0062131C" w:rsidTr="0075597A">
        <w:trPr>
          <w:trHeight w:val="397"/>
          <w:jc w:val="center"/>
        </w:trPr>
        <w:tc>
          <w:tcPr>
            <w:tcW w:w="6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97A" w:rsidRPr="006A7C79" w:rsidRDefault="0075597A" w:rsidP="0075597A">
            <w:pPr>
              <w:jc w:val="center"/>
              <w:rPr>
                <w:color w:val="auto"/>
              </w:rPr>
            </w:pPr>
          </w:p>
        </w:tc>
        <w:tc>
          <w:tcPr>
            <w:tcW w:w="13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97A" w:rsidRDefault="0075597A" w:rsidP="0075597A">
            <w:pPr>
              <w:rPr>
                <w:rFonts w:eastAsia="DejaVu Sans" w:cs="Lohit Hindi"/>
                <w:color w:val="auto"/>
                <w:kern w:val="3"/>
                <w:lang w:eastAsia="zh-CN" w:bidi="hi-I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7A" w:rsidRDefault="0075597A" w:rsidP="0075597A">
            <w:pPr>
              <w:rPr>
                <w:lang w:eastAsia="ru-RU"/>
              </w:rPr>
            </w:pPr>
            <w:r>
              <w:rPr>
                <w:lang w:eastAsia="ru-RU"/>
              </w:rPr>
              <w:t>Максимальная скорость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7A" w:rsidRDefault="0075597A" w:rsidP="0075597A">
            <w:pPr>
              <w:ind w:left="-78" w:right="-90"/>
              <w:jc w:val="center"/>
              <w:rPr>
                <w:color w:val="auto"/>
              </w:rPr>
            </w:pPr>
            <w:r>
              <w:rPr>
                <w:color w:val="auto"/>
              </w:rPr>
              <w:t>км/ч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7A" w:rsidRDefault="0075597A" w:rsidP="0075597A">
            <w:pPr>
              <w:ind w:left="8"/>
              <w:rPr>
                <w:color w:val="auto"/>
              </w:rPr>
            </w:pPr>
            <w:r>
              <w:rPr>
                <w:color w:val="auto"/>
              </w:rPr>
              <w:t>Не менее 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7A" w:rsidRPr="0062131C" w:rsidRDefault="0075597A" w:rsidP="0075597A">
            <w:pPr>
              <w:rPr>
                <w:color w:val="auto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597A" w:rsidRPr="0062131C" w:rsidRDefault="0075597A" w:rsidP="0075597A">
            <w:pPr>
              <w:suppressAutoHyphens w:val="0"/>
              <w:spacing w:beforeAutospacing="1" w:line="276" w:lineRule="auto"/>
              <w:jc w:val="center"/>
              <w:rPr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597A" w:rsidRPr="0062131C" w:rsidRDefault="0075597A" w:rsidP="0075597A">
            <w:pPr>
              <w:suppressAutoHyphens w:val="0"/>
              <w:spacing w:beforeAutospacing="1" w:line="276" w:lineRule="auto"/>
              <w:jc w:val="center"/>
              <w:rPr>
                <w:color w:val="auto"/>
                <w:sz w:val="22"/>
                <w:szCs w:val="22"/>
                <w:lang w:eastAsia="ru-RU"/>
              </w:rPr>
            </w:pPr>
          </w:p>
        </w:tc>
      </w:tr>
      <w:tr w:rsidR="0075597A" w:rsidRPr="0062131C" w:rsidTr="0075597A">
        <w:trPr>
          <w:trHeight w:val="397"/>
          <w:jc w:val="center"/>
        </w:trPr>
        <w:tc>
          <w:tcPr>
            <w:tcW w:w="6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97A" w:rsidRPr="006A7C79" w:rsidRDefault="0075597A" w:rsidP="0075597A">
            <w:pPr>
              <w:jc w:val="center"/>
              <w:rPr>
                <w:color w:val="auto"/>
              </w:rPr>
            </w:pPr>
          </w:p>
        </w:tc>
        <w:tc>
          <w:tcPr>
            <w:tcW w:w="13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97A" w:rsidRDefault="0075597A" w:rsidP="0075597A">
            <w:pPr>
              <w:rPr>
                <w:rFonts w:eastAsia="DejaVu Sans" w:cs="Lohit Hindi"/>
                <w:color w:val="auto"/>
                <w:kern w:val="3"/>
                <w:lang w:eastAsia="zh-CN" w:bidi="hi-I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7A" w:rsidRDefault="0075597A" w:rsidP="0075597A">
            <w:pPr>
              <w:rPr>
                <w:lang w:eastAsia="ru-RU"/>
              </w:rPr>
            </w:pPr>
            <w:r>
              <w:rPr>
                <w:lang w:eastAsia="ru-RU"/>
              </w:rPr>
              <w:t>Мощность двигателя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7A" w:rsidRDefault="0075597A" w:rsidP="0075597A">
            <w:pPr>
              <w:ind w:left="-78" w:right="-90"/>
              <w:jc w:val="center"/>
              <w:rPr>
                <w:color w:val="auto"/>
              </w:rPr>
            </w:pPr>
            <w:proofErr w:type="spellStart"/>
            <w:r>
              <w:rPr>
                <w:color w:val="auto"/>
              </w:rPr>
              <w:t>л.с</w:t>
            </w:r>
            <w:proofErr w:type="spellEnd"/>
            <w:r>
              <w:rPr>
                <w:color w:val="auto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7A" w:rsidRDefault="0075597A" w:rsidP="0075597A">
            <w:pPr>
              <w:ind w:left="8"/>
              <w:rPr>
                <w:color w:val="auto"/>
              </w:rPr>
            </w:pPr>
            <w:r>
              <w:rPr>
                <w:color w:val="auto"/>
              </w:rPr>
              <w:t>Не менее 145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7A" w:rsidRPr="0062131C" w:rsidRDefault="0075597A" w:rsidP="0075597A">
            <w:pPr>
              <w:rPr>
                <w:color w:val="auto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597A" w:rsidRPr="0062131C" w:rsidRDefault="0075597A" w:rsidP="0075597A">
            <w:pPr>
              <w:suppressAutoHyphens w:val="0"/>
              <w:spacing w:beforeAutospacing="1" w:line="276" w:lineRule="auto"/>
              <w:jc w:val="center"/>
              <w:rPr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597A" w:rsidRPr="0062131C" w:rsidRDefault="0075597A" w:rsidP="0075597A">
            <w:pPr>
              <w:suppressAutoHyphens w:val="0"/>
              <w:spacing w:beforeAutospacing="1" w:line="276" w:lineRule="auto"/>
              <w:jc w:val="center"/>
              <w:rPr>
                <w:color w:val="auto"/>
                <w:sz w:val="22"/>
                <w:szCs w:val="22"/>
                <w:lang w:eastAsia="ru-RU"/>
              </w:rPr>
            </w:pPr>
          </w:p>
        </w:tc>
      </w:tr>
      <w:tr w:rsidR="0075597A" w:rsidRPr="0062131C" w:rsidTr="0075597A">
        <w:trPr>
          <w:trHeight w:val="397"/>
          <w:jc w:val="center"/>
        </w:trPr>
        <w:tc>
          <w:tcPr>
            <w:tcW w:w="6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97A" w:rsidRPr="006A7C79" w:rsidRDefault="0075597A" w:rsidP="0075597A">
            <w:pPr>
              <w:jc w:val="center"/>
              <w:rPr>
                <w:color w:val="auto"/>
              </w:rPr>
            </w:pPr>
          </w:p>
        </w:tc>
        <w:tc>
          <w:tcPr>
            <w:tcW w:w="13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97A" w:rsidRDefault="0075597A" w:rsidP="0075597A">
            <w:pPr>
              <w:rPr>
                <w:rFonts w:eastAsia="DejaVu Sans" w:cs="Lohit Hindi"/>
                <w:color w:val="auto"/>
                <w:kern w:val="3"/>
                <w:lang w:eastAsia="zh-CN" w:bidi="hi-I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7A" w:rsidRDefault="0075597A" w:rsidP="0075597A">
            <w:pPr>
              <w:rPr>
                <w:lang w:eastAsia="ru-RU"/>
              </w:rPr>
            </w:pPr>
            <w:r>
              <w:rPr>
                <w:lang w:eastAsia="ru-RU"/>
              </w:rPr>
              <w:t>Рабочий объём двигателя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7A" w:rsidRDefault="0075597A" w:rsidP="0075597A">
            <w:pPr>
              <w:ind w:left="-78" w:right="-90"/>
              <w:jc w:val="center"/>
              <w:rPr>
                <w:color w:val="auto"/>
              </w:rPr>
            </w:pPr>
            <w:r>
              <w:rPr>
                <w:color w:val="auto"/>
              </w:rPr>
              <w:t>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7A" w:rsidRDefault="0075597A" w:rsidP="0075597A">
            <w:pPr>
              <w:ind w:left="8"/>
              <w:rPr>
                <w:color w:val="auto"/>
              </w:rPr>
            </w:pPr>
            <w:r>
              <w:rPr>
                <w:color w:val="auto"/>
              </w:rPr>
              <w:t>Не более 6,7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7A" w:rsidRPr="0062131C" w:rsidRDefault="0075597A" w:rsidP="0075597A">
            <w:pPr>
              <w:rPr>
                <w:color w:val="auto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597A" w:rsidRPr="0062131C" w:rsidRDefault="0075597A" w:rsidP="0075597A">
            <w:pPr>
              <w:suppressAutoHyphens w:val="0"/>
              <w:spacing w:beforeAutospacing="1" w:line="276" w:lineRule="auto"/>
              <w:jc w:val="center"/>
              <w:rPr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597A" w:rsidRPr="0062131C" w:rsidRDefault="0075597A" w:rsidP="0075597A">
            <w:pPr>
              <w:suppressAutoHyphens w:val="0"/>
              <w:spacing w:beforeAutospacing="1" w:line="276" w:lineRule="auto"/>
              <w:jc w:val="center"/>
              <w:rPr>
                <w:color w:val="auto"/>
                <w:sz w:val="22"/>
                <w:szCs w:val="22"/>
                <w:lang w:eastAsia="ru-RU"/>
              </w:rPr>
            </w:pPr>
          </w:p>
        </w:tc>
      </w:tr>
      <w:tr w:rsidR="0075597A" w:rsidRPr="0062131C" w:rsidTr="0075597A">
        <w:trPr>
          <w:trHeight w:val="397"/>
          <w:jc w:val="center"/>
        </w:trPr>
        <w:tc>
          <w:tcPr>
            <w:tcW w:w="6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97A" w:rsidRPr="006A7C79" w:rsidRDefault="0075597A" w:rsidP="0075597A">
            <w:pPr>
              <w:jc w:val="center"/>
              <w:rPr>
                <w:color w:val="auto"/>
              </w:rPr>
            </w:pPr>
          </w:p>
        </w:tc>
        <w:tc>
          <w:tcPr>
            <w:tcW w:w="13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97A" w:rsidRDefault="0075597A" w:rsidP="0075597A">
            <w:pPr>
              <w:rPr>
                <w:rFonts w:eastAsia="DejaVu Sans" w:cs="Lohit Hindi"/>
                <w:color w:val="auto"/>
                <w:kern w:val="3"/>
                <w:lang w:eastAsia="zh-CN" w:bidi="hi-IN"/>
              </w:rPr>
            </w:pPr>
          </w:p>
        </w:tc>
        <w:tc>
          <w:tcPr>
            <w:tcW w:w="10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A" w:rsidRPr="0062131C" w:rsidRDefault="0075597A" w:rsidP="0075597A">
            <w:pPr>
              <w:rPr>
                <w:color w:val="auto"/>
              </w:rPr>
            </w:pPr>
            <w:r>
              <w:rPr>
                <w:b/>
              </w:rPr>
              <w:t>Фургон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597A" w:rsidRPr="0062131C" w:rsidRDefault="0075597A" w:rsidP="0075597A">
            <w:pPr>
              <w:suppressAutoHyphens w:val="0"/>
              <w:spacing w:beforeAutospacing="1" w:line="276" w:lineRule="auto"/>
              <w:jc w:val="center"/>
              <w:rPr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597A" w:rsidRPr="0062131C" w:rsidRDefault="0075597A" w:rsidP="0075597A">
            <w:pPr>
              <w:suppressAutoHyphens w:val="0"/>
              <w:spacing w:beforeAutospacing="1" w:line="276" w:lineRule="auto"/>
              <w:jc w:val="center"/>
              <w:rPr>
                <w:color w:val="auto"/>
                <w:sz w:val="22"/>
                <w:szCs w:val="22"/>
                <w:lang w:eastAsia="ru-RU"/>
              </w:rPr>
            </w:pPr>
          </w:p>
        </w:tc>
      </w:tr>
      <w:tr w:rsidR="0075597A" w:rsidRPr="0062131C" w:rsidTr="0075597A">
        <w:trPr>
          <w:trHeight w:val="397"/>
          <w:jc w:val="center"/>
        </w:trPr>
        <w:tc>
          <w:tcPr>
            <w:tcW w:w="6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97A" w:rsidRPr="006A7C79" w:rsidRDefault="0075597A" w:rsidP="0075597A">
            <w:pPr>
              <w:jc w:val="center"/>
              <w:rPr>
                <w:color w:val="auto"/>
              </w:rPr>
            </w:pPr>
          </w:p>
        </w:tc>
        <w:tc>
          <w:tcPr>
            <w:tcW w:w="13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97A" w:rsidRDefault="0075597A" w:rsidP="0075597A">
            <w:pPr>
              <w:rPr>
                <w:rFonts w:eastAsia="DejaVu Sans" w:cs="Lohit Hindi"/>
                <w:color w:val="auto"/>
                <w:kern w:val="3"/>
                <w:lang w:eastAsia="zh-CN" w:bidi="hi-I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A" w:rsidRPr="00C106F5" w:rsidRDefault="0075597A" w:rsidP="0075597A">
            <w:pPr>
              <w:spacing w:line="276" w:lineRule="auto"/>
            </w:pPr>
            <w:r>
              <w:t>Проблесковый</w:t>
            </w:r>
            <w:r w:rsidRPr="006824A7">
              <w:t xml:space="preserve"> маяч</w:t>
            </w:r>
            <w:r>
              <w:t>о</w:t>
            </w:r>
            <w:r w:rsidRPr="006824A7">
              <w:t>к оранжевого цвета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A" w:rsidRPr="005E77FE" w:rsidRDefault="0075597A" w:rsidP="0075597A">
            <w:pPr>
              <w:suppressAutoHyphens w:val="0"/>
              <w:ind w:right="-15"/>
              <w:jc w:val="center"/>
            </w:pPr>
            <w:r>
              <w:t>шт.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A" w:rsidRPr="00C106F5" w:rsidRDefault="0075597A" w:rsidP="0075597A">
            <w:pPr>
              <w:spacing w:line="276" w:lineRule="auto"/>
            </w:pPr>
            <w:r>
              <w:t>Не менее 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7A" w:rsidRPr="0062131C" w:rsidRDefault="0075597A" w:rsidP="0075597A">
            <w:pPr>
              <w:rPr>
                <w:color w:val="auto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597A" w:rsidRPr="0062131C" w:rsidRDefault="0075597A" w:rsidP="0075597A">
            <w:pPr>
              <w:suppressAutoHyphens w:val="0"/>
              <w:spacing w:beforeAutospacing="1" w:line="276" w:lineRule="auto"/>
              <w:jc w:val="center"/>
              <w:rPr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597A" w:rsidRPr="0062131C" w:rsidRDefault="0075597A" w:rsidP="0075597A">
            <w:pPr>
              <w:suppressAutoHyphens w:val="0"/>
              <w:spacing w:beforeAutospacing="1" w:line="276" w:lineRule="auto"/>
              <w:jc w:val="center"/>
              <w:rPr>
                <w:color w:val="auto"/>
                <w:sz w:val="22"/>
                <w:szCs w:val="22"/>
                <w:lang w:eastAsia="ru-RU"/>
              </w:rPr>
            </w:pPr>
          </w:p>
        </w:tc>
      </w:tr>
      <w:tr w:rsidR="0075597A" w:rsidRPr="0062131C" w:rsidTr="0075597A">
        <w:trPr>
          <w:trHeight w:val="397"/>
          <w:jc w:val="center"/>
        </w:trPr>
        <w:tc>
          <w:tcPr>
            <w:tcW w:w="6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97A" w:rsidRPr="006A7C79" w:rsidRDefault="0075597A" w:rsidP="0075597A">
            <w:pPr>
              <w:jc w:val="center"/>
              <w:rPr>
                <w:color w:val="auto"/>
              </w:rPr>
            </w:pPr>
          </w:p>
        </w:tc>
        <w:tc>
          <w:tcPr>
            <w:tcW w:w="13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97A" w:rsidRDefault="0075597A" w:rsidP="0075597A">
            <w:pPr>
              <w:rPr>
                <w:rFonts w:eastAsia="DejaVu Sans" w:cs="Lohit Hindi"/>
                <w:color w:val="auto"/>
                <w:kern w:val="3"/>
                <w:lang w:eastAsia="zh-CN" w:bidi="hi-I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A" w:rsidRPr="00C106F5" w:rsidRDefault="0075597A" w:rsidP="0075597A">
            <w:pPr>
              <w:spacing w:line="276" w:lineRule="auto"/>
            </w:pPr>
            <w:r>
              <w:t xml:space="preserve">Габаритные размеры фургона (без </w:t>
            </w:r>
            <w:proofErr w:type="spellStart"/>
            <w:r>
              <w:t>надрамника</w:t>
            </w:r>
            <w:proofErr w:type="spellEnd"/>
            <w:r>
              <w:t xml:space="preserve">, </w:t>
            </w:r>
            <w:proofErr w:type="spellStart"/>
            <w:r>
              <w:t>ДхШхВ</w:t>
            </w:r>
            <w:proofErr w:type="spellEnd"/>
            <w: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A" w:rsidRPr="00C106F5" w:rsidRDefault="0075597A" w:rsidP="0075597A">
            <w:pPr>
              <w:suppressAutoHyphens w:val="0"/>
              <w:ind w:right="-15"/>
              <w:jc w:val="center"/>
            </w:pPr>
            <w:r>
              <w:t>мм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A" w:rsidRPr="00C106F5" w:rsidRDefault="0075597A" w:rsidP="0075597A">
            <w:pPr>
              <w:spacing w:line="276" w:lineRule="auto"/>
            </w:pPr>
            <w:r>
              <w:t>Не менее 3720</w:t>
            </w:r>
            <w:r w:rsidR="00EE4126">
              <w:t xml:space="preserve"> </w:t>
            </w:r>
            <w:r>
              <w:t>х</w:t>
            </w:r>
            <w:r w:rsidR="00EE4126">
              <w:t xml:space="preserve"> не менее </w:t>
            </w:r>
            <w:r>
              <w:t>2340х</w:t>
            </w:r>
            <w:r w:rsidR="00EE4126">
              <w:t xml:space="preserve"> не менее </w:t>
            </w:r>
            <w:r>
              <w:t>2000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7A" w:rsidRPr="0062131C" w:rsidRDefault="0075597A" w:rsidP="0075597A">
            <w:pPr>
              <w:rPr>
                <w:color w:val="auto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597A" w:rsidRPr="0062131C" w:rsidRDefault="0075597A" w:rsidP="0075597A">
            <w:pPr>
              <w:suppressAutoHyphens w:val="0"/>
              <w:spacing w:beforeAutospacing="1" w:line="276" w:lineRule="auto"/>
              <w:jc w:val="center"/>
              <w:rPr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597A" w:rsidRPr="0062131C" w:rsidRDefault="0075597A" w:rsidP="0075597A">
            <w:pPr>
              <w:suppressAutoHyphens w:val="0"/>
              <w:spacing w:beforeAutospacing="1" w:line="276" w:lineRule="auto"/>
              <w:jc w:val="center"/>
              <w:rPr>
                <w:color w:val="auto"/>
                <w:sz w:val="22"/>
                <w:szCs w:val="22"/>
                <w:lang w:eastAsia="ru-RU"/>
              </w:rPr>
            </w:pPr>
          </w:p>
        </w:tc>
      </w:tr>
      <w:tr w:rsidR="0075597A" w:rsidRPr="0062131C" w:rsidTr="0075597A">
        <w:trPr>
          <w:trHeight w:val="397"/>
          <w:jc w:val="center"/>
        </w:trPr>
        <w:tc>
          <w:tcPr>
            <w:tcW w:w="6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97A" w:rsidRPr="006A7C79" w:rsidRDefault="0075597A" w:rsidP="0075597A">
            <w:pPr>
              <w:jc w:val="center"/>
              <w:rPr>
                <w:color w:val="auto"/>
              </w:rPr>
            </w:pPr>
          </w:p>
        </w:tc>
        <w:tc>
          <w:tcPr>
            <w:tcW w:w="13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97A" w:rsidRDefault="0075597A" w:rsidP="0075597A">
            <w:pPr>
              <w:rPr>
                <w:rFonts w:eastAsia="DejaVu Sans" w:cs="Lohit Hindi"/>
                <w:color w:val="auto"/>
                <w:kern w:val="3"/>
                <w:lang w:eastAsia="zh-CN" w:bidi="hi-I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A" w:rsidRPr="00C106F5" w:rsidRDefault="0075597A" w:rsidP="0075597A">
            <w:pPr>
              <w:spacing w:line="276" w:lineRule="auto"/>
            </w:pPr>
            <w:r>
              <w:t>Толщина у</w:t>
            </w:r>
            <w:r w:rsidRPr="00F42398">
              <w:t>теплител</w:t>
            </w:r>
            <w:r>
              <w:t>я</w:t>
            </w:r>
            <w:r w:rsidRPr="00F42398">
              <w:t xml:space="preserve"> фургона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A" w:rsidRPr="00C106F5" w:rsidRDefault="0075597A" w:rsidP="0075597A">
            <w:pPr>
              <w:suppressAutoHyphens w:val="0"/>
              <w:ind w:right="-15"/>
              <w:jc w:val="center"/>
            </w:pPr>
            <w:r w:rsidRPr="00F42398">
              <w:t>мм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A" w:rsidRPr="00C106F5" w:rsidRDefault="0075597A" w:rsidP="0075597A">
            <w:pPr>
              <w:spacing w:line="276" w:lineRule="auto"/>
            </w:pPr>
            <w:r>
              <w:t>Не менее</w:t>
            </w:r>
            <w:r w:rsidRPr="00F42398">
              <w:t xml:space="preserve"> 40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7A" w:rsidRPr="0062131C" w:rsidRDefault="0075597A" w:rsidP="0075597A">
            <w:pPr>
              <w:rPr>
                <w:color w:val="auto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597A" w:rsidRPr="0062131C" w:rsidRDefault="0075597A" w:rsidP="0075597A">
            <w:pPr>
              <w:suppressAutoHyphens w:val="0"/>
              <w:spacing w:beforeAutospacing="1" w:line="276" w:lineRule="auto"/>
              <w:jc w:val="center"/>
              <w:rPr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597A" w:rsidRPr="0062131C" w:rsidRDefault="0075597A" w:rsidP="0075597A">
            <w:pPr>
              <w:suppressAutoHyphens w:val="0"/>
              <w:spacing w:beforeAutospacing="1" w:line="276" w:lineRule="auto"/>
              <w:jc w:val="center"/>
              <w:rPr>
                <w:color w:val="auto"/>
                <w:sz w:val="22"/>
                <w:szCs w:val="22"/>
                <w:lang w:eastAsia="ru-RU"/>
              </w:rPr>
            </w:pPr>
          </w:p>
        </w:tc>
      </w:tr>
      <w:tr w:rsidR="0075597A" w:rsidRPr="0062131C" w:rsidTr="0075597A">
        <w:trPr>
          <w:trHeight w:val="397"/>
          <w:jc w:val="center"/>
        </w:trPr>
        <w:tc>
          <w:tcPr>
            <w:tcW w:w="6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97A" w:rsidRPr="006A7C79" w:rsidRDefault="0075597A" w:rsidP="0075597A">
            <w:pPr>
              <w:jc w:val="center"/>
              <w:rPr>
                <w:color w:val="auto"/>
              </w:rPr>
            </w:pPr>
          </w:p>
        </w:tc>
        <w:tc>
          <w:tcPr>
            <w:tcW w:w="13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97A" w:rsidRDefault="0075597A" w:rsidP="0075597A">
            <w:pPr>
              <w:rPr>
                <w:rFonts w:eastAsia="DejaVu Sans" w:cs="Lohit Hindi"/>
                <w:color w:val="auto"/>
                <w:kern w:val="3"/>
                <w:lang w:eastAsia="zh-CN" w:bidi="hi-IN"/>
              </w:rPr>
            </w:pPr>
          </w:p>
        </w:tc>
        <w:tc>
          <w:tcPr>
            <w:tcW w:w="10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A" w:rsidRPr="0062131C" w:rsidRDefault="0075597A" w:rsidP="0075597A">
            <w:pPr>
              <w:rPr>
                <w:color w:val="auto"/>
              </w:rPr>
            </w:pPr>
            <w:r>
              <w:rPr>
                <w:b/>
              </w:rPr>
              <w:t>Пассажирский отсек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597A" w:rsidRPr="0062131C" w:rsidRDefault="0075597A" w:rsidP="0075597A">
            <w:pPr>
              <w:suppressAutoHyphens w:val="0"/>
              <w:spacing w:beforeAutospacing="1" w:line="276" w:lineRule="auto"/>
              <w:jc w:val="center"/>
              <w:rPr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597A" w:rsidRPr="0062131C" w:rsidRDefault="0075597A" w:rsidP="0075597A">
            <w:pPr>
              <w:suppressAutoHyphens w:val="0"/>
              <w:spacing w:beforeAutospacing="1" w:line="276" w:lineRule="auto"/>
              <w:jc w:val="center"/>
              <w:rPr>
                <w:color w:val="auto"/>
                <w:sz w:val="22"/>
                <w:szCs w:val="22"/>
                <w:lang w:eastAsia="ru-RU"/>
              </w:rPr>
            </w:pPr>
          </w:p>
        </w:tc>
      </w:tr>
      <w:tr w:rsidR="0075597A" w:rsidRPr="0062131C" w:rsidTr="0075597A">
        <w:trPr>
          <w:trHeight w:val="397"/>
          <w:jc w:val="center"/>
        </w:trPr>
        <w:tc>
          <w:tcPr>
            <w:tcW w:w="6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97A" w:rsidRPr="006A7C79" w:rsidRDefault="0075597A" w:rsidP="0075597A">
            <w:pPr>
              <w:jc w:val="center"/>
              <w:rPr>
                <w:color w:val="auto"/>
              </w:rPr>
            </w:pPr>
          </w:p>
        </w:tc>
        <w:tc>
          <w:tcPr>
            <w:tcW w:w="13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97A" w:rsidRDefault="0075597A" w:rsidP="0075597A">
            <w:pPr>
              <w:rPr>
                <w:rFonts w:eastAsia="DejaVu Sans" w:cs="Lohit Hindi"/>
                <w:color w:val="auto"/>
                <w:kern w:val="3"/>
                <w:lang w:eastAsia="zh-CN" w:bidi="hi-I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A" w:rsidRPr="00C106F5" w:rsidRDefault="00D27E42" w:rsidP="0075597A">
            <w:r w:rsidRPr="00D27E42">
              <w:t>Плафоны освещения (12 В или 24В)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A" w:rsidRPr="00C106F5" w:rsidRDefault="0075597A" w:rsidP="0075597A">
            <w:pPr>
              <w:ind w:right="-15"/>
              <w:jc w:val="center"/>
            </w:pPr>
            <w:r>
              <w:t>шт.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A" w:rsidRPr="00C106F5" w:rsidRDefault="0075597A" w:rsidP="0075597A">
            <w:r>
              <w:t>Не менее 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7A" w:rsidRPr="0062131C" w:rsidRDefault="0075597A" w:rsidP="0075597A">
            <w:pPr>
              <w:rPr>
                <w:color w:val="auto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597A" w:rsidRPr="0062131C" w:rsidRDefault="0075597A" w:rsidP="0075597A">
            <w:pPr>
              <w:suppressAutoHyphens w:val="0"/>
              <w:spacing w:beforeAutospacing="1" w:line="276" w:lineRule="auto"/>
              <w:jc w:val="center"/>
              <w:rPr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597A" w:rsidRPr="0062131C" w:rsidRDefault="0075597A" w:rsidP="0075597A">
            <w:pPr>
              <w:suppressAutoHyphens w:val="0"/>
              <w:spacing w:beforeAutospacing="1" w:line="276" w:lineRule="auto"/>
              <w:jc w:val="center"/>
              <w:rPr>
                <w:color w:val="auto"/>
                <w:sz w:val="22"/>
                <w:szCs w:val="22"/>
                <w:lang w:eastAsia="ru-RU"/>
              </w:rPr>
            </w:pPr>
          </w:p>
        </w:tc>
      </w:tr>
      <w:tr w:rsidR="0075597A" w:rsidRPr="0062131C" w:rsidTr="0075597A">
        <w:trPr>
          <w:trHeight w:val="397"/>
          <w:jc w:val="center"/>
        </w:trPr>
        <w:tc>
          <w:tcPr>
            <w:tcW w:w="6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97A" w:rsidRPr="006A7C79" w:rsidRDefault="0075597A" w:rsidP="0075597A">
            <w:pPr>
              <w:jc w:val="center"/>
              <w:rPr>
                <w:color w:val="auto"/>
              </w:rPr>
            </w:pPr>
          </w:p>
        </w:tc>
        <w:tc>
          <w:tcPr>
            <w:tcW w:w="13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97A" w:rsidRDefault="0075597A" w:rsidP="0075597A">
            <w:pPr>
              <w:rPr>
                <w:rFonts w:eastAsia="DejaVu Sans" w:cs="Lohit Hindi"/>
                <w:color w:val="auto"/>
                <w:kern w:val="3"/>
                <w:lang w:eastAsia="zh-CN" w:bidi="hi-I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A" w:rsidRPr="00C106F5" w:rsidRDefault="0075597A" w:rsidP="0075597A">
            <w:r>
              <w:t>Количество пассажирских мест с поясными ремнями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A" w:rsidRPr="00C106F5" w:rsidRDefault="0075597A" w:rsidP="0075597A">
            <w:pPr>
              <w:ind w:right="-15"/>
              <w:jc w:val="center"/>
            </w:pPr>
            <w:r>
              <w:t>шт.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A" w:rsidRPr="00EE4126" w:rsidRDefault="00EE4126" w:rsidP="0075597A">
            <w:r>
              <w:t>От 5 до 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7A" w:rsidRPr="0062131C" w:rsidRDefault="0075597A" w:rsidP="0075597A">
            <w:pPr>
              <w:rPr>
                <w:color w:val="auto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597A" w:rsidRPr="0062131C" w:rsidRDefault="0075597A" w:rsidP="0075597A">
            <w:pPr>
              <w:suppressAutoHyphens w:val="0"/>
              <w:spacing w:beforeAutospacing="1" w:line="276" w:lineRule="auto"/>
              <w:jc w:val="center"/>
              <w:rPr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597A" w:rsidRPr="0062131C" w:rsidRDefault="0075597A" w:rsidP="0075597A">
            <w:pPr>
              <w:suppressAutoHyphens w:val="0"/>
              <w:spacing w:beforeAutospacing="1" w:line="276" w:lineRule="auto"/>
              <w:jc w:val="center"/>
              <w:rPr>
                <w:color w:val="auto"/>
                <w:sz w:val="22"/>
                <w:szCs w:val="22"/>
                <w:lang w:eastAsia="ru-RU"/>
              </w:rPr>
            </w:pPr>
          </w:p>
        </w:tc>
      </w:tr>
      <w:tr w:rsidR="0075597A" w:rsidRPr="0062131C" w:rsidTr="0075597A">
        <w:trPr>
          <w:trHeight w:val="397"/>
          <w:jc w:val="center"/>
        </w:trPr>
        <w:tc>
          <w:tcPr>
            <w:tcW w:w="6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97A" w:rsidRPr="006A7C79" w:rsidRDefault="0075597A" w:rsidP="0075597A">
            <w:pPr>
              <w:jc w:val="center"/>
              <w:rPr>
                <w:color w:val="auto"/>
              </w:rPr>
            </w:pPr>
          </w:p>
        </w:tc>
        <w:tc>
          <w:tcPr>
            <w:tcW w:w="13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97A" w:rsidRDefault="0075597A" w:rsidP="0075597A">
            <w:pPr>
              <w:rPr>
                <w:rFonts w:eastAsia="DejaVu Sans" w:cs="Lohit Hindi"/>
                <w:color w:val="auto"/>
                <w:kern w:val="3"/>
                <w:lang w:eastAsia="zh-CN" w:bidi="hi-IN"/>
              </w:rPr>
            </w:pPr>
          </w:p>
        </w:tc>
        <w:tc>
          <w:tcPr>
            <w:tcW w:w="10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A" w:rsidRPr="0062131C" w:rsidRDefault="0075597A" w:rsidP="0075597A">
            <w:pPr>
              <w:rPr>
                <w:color w:val="auto"/>
              </w:rPr>
            </w:pPr>
            <w:r>
              <w:rPr>
                <w:b/>
              </w:rPr>
              <w:t>Технологический отсек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597A" w:rsidRPr="0062131C" w:rsidRDefault="0075597A" w:rsidP="0075597A">
            <w:pPr>
              <w:suppressAutoHyphens w:val="0"/>
              <w:spacing w:beforeAutospacing="1" w:line="276" w:lineRule="auto"/>
              <w:jc w:val="center"/>
              <w:rPr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597A" w:rsidRPr="0062131C" w:rsidRDefault="0075597A" w:rsidP="0075597A">
            <w:pPr>
              <w:suppressAutoHyphens w:val="0"/>
              <w:spacing w:beforeAutospacing="1" w:line="276" w:lineRule="auto"/>
              <w:jc w:val="center"/>
              <w:rPr>
                <w:color w:val="auto"/>
                <w:sz w:val="22"/>
                <w:szCs w:val="22"/>
                <w:lang w:eastAsia="ru-RU"/>
              </w:rPr>
            </w:pPr>
          </w:p>
        </w:tc>
      </w:tr>
      <w:tr w:rsidR="0075597A" w:rsidRPr="0062131C" w:rsidTr="0075597A">
        <w:trPr>
          <w:trHeight w:val="397"/>
          <w:jc w:val="center"/>
        </w:trPr>
        <w:tc>
          <w:tcPr>
            <w:tcW w:w="6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97A" w:rsidRPr="006A7C79" w:rsidRDefault="0075597A" w:rsidP="0075597A">
            <w:pPr>
              <w:jc w:val="center"/>
              <w:rPr>
                <w:color w:val="auto"/>
              </w:rPr>
            </w:pPr>
          </w:p>
        </w:tc>
        <w:tc>
          <w:tcPr>
            <w:tcW w:w="13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97A" w:rsidRDefault="0075597A" w:rsidP="0075597A">
            <w:pPr>
              <w:rPr>
                <w:rFonts w:eastAsia="DejaVu Sans" w:cs="Lohit Hindi"/>
                <w:color w:val="auto"/>
                <w:kern w:val="3"/>
                <w:lang w:eastAsia="zh-CN" w:bidi="hi-I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A" w:rsidRPr="00C106F5" w:rsidRDefault="00D27E42" w:rsidP="0075597A">
            <w:r w:rsidRPr="00D27E42">
              <w:t>Плафоны освещения (12 В или 24В)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A" w:rsidRPr="00C106F5" w:rsidRDefault="0075597A" w:rsidP="0075597A">
            <w:pPr>
              <w:ind w:right="-15"/>
              <w:jc w:val="center"/>
            </w:pPr>
            <w:r>
              <w:t>шт.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A" w:rsidRPr="00C106F5" w:rsidRDefault="0075597A" w:rsidP="0075597A">
            <w:r>
              <w:t>Не менее 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7A" w:rsidRPr="0062131C" w:rsidRDefault="0075597A" w:rsidP="0075597A">
            <w:pPr>
              <w:rPr>
                <w:color w:val="auto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597A" w:rsidRPr="0062131C" w:rsidRDefault="0075597A" w:rsidP="0075597A">
            <w:pPr>
              <w:suppressAutoHyphens w:val="0"/>
              <w:spacing w:beforeAutospacing="1" w:line="276" w:lineRule="auto"/>
              <w:jc w:val="center"/>
              <w:rPr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597A" w:rsidRPr="0062131C" w:rsidRDefault="0075597A" w:rsidP="0075597A">
            <w:pPr>
              <w:suppressAutoHyphens w:val="0"/>
              <w:spacing w:beforeAutospacing="1" w:line="276" w:lineRule="auto"/>
              <w:jc w:val="center"/>
              <w:rPr>
                <w:color w:val="auto"/>
                <w:sz w:val="22"/>
                <w:szCs w:val="22"/>
                <w:lang w:eastAsia="ru-RU"/>
              </w:rPr>
            </w:pPr>
          </w:p>
        </w:tc>
      </w:tr>
    </w:tbl>
    <w:p w:rsidR="00495B55" w:rsidRDefault="00495B55" w:rsidP="00C24772">
      <w:pPr>
        <w:autoSpaceDE w:val="0"/>
        <w:autoSpaceDN w:val="0"/>
        <w:textAlignment w:val="baseline"/>
        <w:rPr>
          <w:rStyle w:val="21"/>
          <w:b/>
          <w:bCs/>
          <w:color w:val="auto"/>
          <w:lang w:eastAsia="ru-RU"/>
        </w:rPr>
      </w:pPr>
    </w:p>
    <w:p w:rsidR="00E25740" w:rsidRDefault="00E25740" w:rsidP="00C24772">
      <w:pPr>
        <w:autoSpaceDE w:val="0"/>
        <w:autoSpaceDN w:val="0"/>
        <w:textAlignment w:val="baseline"/>
        <w:rPr>
          <w:rStyle w:val="21"/>
          <w:b/>
          <w:bCs/>
          <w:color w:val="auto"/>
          <w:lang w:eastAsia="ru-RU"/>
        </w:rPr>
      </w:pPr>
    </w:p>
    <w:p w:rsidR="00EE4126" w:rsidRDefault="00EE4126" w:rsidP="00C24772">
      <w:pPr>
        <w:autoSpaceDE w:val="0"/>
        <w:autoSpaceDN w:val="0"/>
        <w:textAlignment w:val="baseline"/>
        <w:rPr>
          <w:rStyle w:val="21"/>
          <w:b/>
          <w:bCs/>
          <w:color w:val="auto"/>
          <w:lang w:eastAsia="ru-RU"/>
        </w:rPr>
      </w:pPr>
    </w:p>
    <w:p w:rsidR="00EE4126" w:rsidRDefault="00EE4126" w:rsidP="00C24772">
      <w:pPr>
        <w:autoSpaceDE w:val="0"/>
        <w:autoSpaceDN w:val="0"/>
        <w:textAlignment w:val="baseline"/>
        <w:rPr>
          <w:rStyle w:val="21"/>
          <w:b/>
          <w:bCs/>
          <w:color w:val="auto"/>
          <w:lang w:eastAsia="ru-RU"/>
        </w:rPr>
      </w:pPr>
    </w:p>
    <w:p w:rsidR="00EE4126" w:rsidRDefault="00EE4126" w:rsidP="00C24772">
      <w:pPr>
        <w:autoSpaceDE w:val="0"/>
        <w:autoSpaceDN w:val="0"/>
        <w:textAlignment w:val="baseline"/>
        <w:rPr>
          <w:rStyle w:val="21"/>
          <w:b/>
          <w:bCs/>
          <w:color w:val="auto"/>
          <w:lang w:eastAsia="ru-RU"/>
        </w:rPr>
      </w:pPr>
    </w:p>
    <w:p w:rsidR="00EE4126" w:rsidRDefault="00EE4126" w:rsidP="00C24772">
      <w:pPr>
        <w:autoSpaceDE w:val="0"/>
        <w:autoSpaceDN w:val="0"/>
        <w:textAlignment w:val="baseline"/>
        <w:rPr>
          <w:rStyle w:val="21"/>
          <w:b/>
          <w:bCs/>
          <w:color w:val="auto"/>
          <w:lang w:eastAsia="ru-RU"/>
        </w:rPr>
      </w:pPr>
    </w:p>
    <w:p w:rsidR="00EE4126" w:rsidRDefault="00EE4126" w:rsidP="00C24772">
      <w:pPr>
        <w:autoSpaceDE w:val="0"/>
        <w:autoSpaceDN w:val="0"/>
        <w:textAlignment w:val="baseline"/>
        <w:rPr>
          <w:rStyle w:val="21"/>
          <w:b/>
          <w:bCs/>
          <w:color w:val="auto"/>
          <w:lang w:eastAsia="ru-RU"/>
        </w:rPr>
      </w:pPr>
    </w:p>
    <w:p w:rsidR="00EE4126" w:rsidRDefault="00EE4126" w:rsidP="00C24772">
      <w:pPr>
        <w:autoSpaceDE w:val="0"/>
        <w:autoSpaceDN w:val="0"/>
        <w:textAlignment w:val="baseline"/>
        <w:rPr>
          <w:rStyle w:val="21"/>
          <w:b/>
          <w:bCs/>
          <w:color w:val="auto"/>
          <w:lang w:eastAsia="ru-RU"/>
        </w:rPr>
      </w:pPr>
    </w:p>
    <w:p w:rsidR="00EE4126" w:rsidRPr="0062131C" w:rsidRDefault="00EE4126" w:rsidP="00C24772">
      <w:pPr>
        <w:autoSpaceDE w:val="0"/>
        <w:autoSpaceDN w:val="0"/>
        <w:textAlignment w:val="baseline"/>
        <w:rPr>
          <w:rStyle w:val="21"/>
          <w:b/>
          <w:bCs/>
          <w:color w:val="auto"/>
          <w:lang w:eastAsia="ru-RU"/>
        </w:rPr>
      </w:pPr>
    </w:p>
    <w:p w:rsidR="0011154D" w:rsidRDefault="0011154D" w:rsidP="0011154D">
      <w:pPr>
        <w:pStyle w:val="ConsPlusNormal0"/>
        <w:widowControl/>
        <w:tabs>
          <w:tab w:val="left" w:pos="360"/>
        </w:tabs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zh-CN"/>
        </w:rPr>
      </w:pPr>
      <w:r w:rsidRPr="0062131C">
        <w:rPr>
          <w:rFonts w:ascii="Times New Roman" w:hAnsi="Times New Roman" w:cs="Times New Roman"/>
          <w:b/>
          <w:color w:val="auto"/>
          <w:sz w:val="28"/>
          <w:szCs w:val="28"/>
          <w:lang w:eastAsia="zh-CN"/>
        </w:rPr>
        <w:lastRenderedPageBreak/>
        <w:t>3. Характеристики товара, не требующие предоставления конкретных показателей</w:t>
      </w:r>
    </w:p>
    <w:p w:rsidR="00101C0A" w:rsidRPr="0062131C" w:rsidRDefault="00101C0A" w:rsidP="0011154D">
      <w:pPr>
        <w:pStyle w:val="ConsPlusNormal0"/>
        <w:widowControl/>
        <w:tabs>
          <w:tab w:val="left" w:pos="360"/>
        </w:tabs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zh-CN"/>
        </w:rPr>
      </w:pPr>
    </w:p>
    <w:tbl>
      <w:tblPr>
        <w:tblStyle w:val="af0"/>
        <w:tblW w:w="15674" w:type="dxa"/>
        <w:jc w:val="center"/>
        <w:tblLook w:val="04A0" w:firstRow="1" w:lastRow="0" w:firstColumn="1" w:lastColumn="0" w:noHBand="0" w:noVBand="1"/>
      </w:tblPr>
      <w:tblGrid>
        <w:gridCol w:w="606"/>
        <w:gridCol w:w="2461"/>
        <w:gridCol w:w="4981"/>
        <w:gridCol w:w="615"/>
        <w:gridCol w:w="7011"/>
      </w:tblGrid>
      <w:tr w:rsidR="00101C0A" w:rsidRPr="0062131C" w:rsidTr="00EE4126">
        <w:trPr>
          <w:trHeight w:val="851"/>
          <w:jc w:val="center"/>
        </w:trPr>
        <w:tc>
          <w:tcPr>
            <w:tcW w:w="606" w:type="dxa"/>
            <w:vAlign w:val="center"/>
          </w:tcPr>
          <w:p w:rsidR="00101C0A" w:rsidRPr="0062131C" w:rsidRDefault="00101C0A" w:rsidP="0011154D">
            <w:pPr>
              <w:jc w:val="center"/>
              <w:rPr>
                <w:b/>
                <w:color w:val="auto"/>
              </w:rPr>
            </w:pPr>
            <w:r w:rsidRPr="0062131C">
              <w:rPr>
                <w:b/>
                <w:color w:val="auto"/>
              </w:rPr>
              <w:t>№ поз</w:t>
            </w:r>
          </w:p>
        </w:tc>
        <w:tc>
          <w:tcPr>
            <w:tcW w:w="2461" w:type="dxa"/>
            <w:vAlign w:val="center"/>
          </w:tcPr>
          <w:p w:rsidR="00101C0A" w:rsidRPr="0062131C" w:rsidRDefault="00101C0A" w:rsidP="00CB1920">
            <w:pPr>
              <w:jc w:val="center"/>
              <w:rPr>
                <w:b/>
                <w:color w:val="auto"/>
              </w:rPr>
            </w:pPr>
            <w:r w:rsidRPr="0062131C">
              <w:rPr>
                <w:b/>
                <w:color w:val="auto"/>
              </w:rPr>
              <w:t>Наименование товара</w:t>
            </w:r>
          </w:p>
        </w:tc>
        <w:tc>
          <w:tcPr>
            <w:tcW w:w="4981" w:type="dxa"/>
            <w:vAlign w:val="center"/>
          </w:tcPr>
          <w:p w:rsidR="00101C0A" w:rsidRPr="0062131C" w:rsidRDefault="00101C0A" w:rsidP="00CB1920">
            <w:pPr>
              <w:jc w:val="center"/>
              <w:rPr>
                <w:b/>
                <w:color w:val="auto"/>
              </w:rPr>
            </w:pPr>
            <w:r w:rsidRPr="0062131C">
              <w:rPr>
                <w:b/>
                <w:color w:val="auto"/>
              </w:rPr>
              <w:t>Наименование параметра (показателя) товара устанавливаемое Заказчиком</w:t>
            </w:r>
          </w:p>
        </w:tc>
        <w:tc>
          <w:tcPr>
            <w:tcW w:w="615" w:type="dxa"/>
          </w:tcPr>
          <w:p w:rsidR="00101C0A" w:rsidRPr="0062131C" w:rsidRDefault="00B26D04" w:rsidP="00CB1920">
            <w:pPr>
              <w:jc w:val="center"/>
              <w:rPr>
                <w:b/>
                <w:color w:val="auto"/>
              </w:rPr>
            </w:pPr>
            <w:r w:rsidRPr="0062131C">
              <w:rPr>
                <w:b/>
                <w:color w:val="auto"/>
              </w:rPr>
              <w:t xml:space="preserve">Ед. </w:t>
            </w:r>
            <w:proofErr w:type="spellStart"/>
            <w:r w:rsidRPr="0062131C">
              <w:rPr>
                <w:b/>
                <w:color w:val="auto"/>
              </w:rPr>
              <w:t>изм</w:t>
            </w:r>
            <w:proofErr w:type="spellEnd"/>
          </w:p>
        </w:tc>
        <w:tc>
          <w:tcPr>
            <w:tcW w:w="7011" w:type="dxa"/>
            <w:vAlign w:val="center"/>
          </w:tcPr>
          <w:p w:rsidR="00101C0A" w:rsidRPr="0062131C" w:rsidRDefault="00101C0A" w:rsidP="00CB1920">
            <w:pPr>
              <w:jc w:val="center"/>
              <w:rPr>
                <w:b/>
                <w:color w:val="auto"/>
              </w:rPr>
            </w:pPr>
            <w:r w:rsidRPr="0062131C">
              <w:rPr>
                <w:b/>
                <w:color w:val="auto"/>
              </w:rPr>
              <w:t>Требуемое значение, установленное заказчиком</w:t>
            </w:r>
          </w:p>
        </w:tc>
      </w:tr>
      <w:tr w:rsidR="00AA48EF" w:rsidRPr="0062131C" w:rsidTr="00EE4126">
        <w:trPr>
          <w:trHeight w:val="754"/>
          <w:jc w:val="center"/>
        </w:trPr>
        <w:tc>
          <w:tcPr>
            <w:tcW w:w="606" w:type="dxa"/>
            <w:vMerge w:val="restart"/>
          </w:tcPr>
          <w:p w:rsidR="00AA48EF" w:rsidRPr="00C37D93" w:rsidRDefault="00AA48EF" w:rsidP="00DD0C0D">
            <w:pPr>
              <w:jc w:val="center"/>
            </w:pPr>
            <w:r>
              <w:rPr>
                <w:color w:val="auto"/>
              </w:rPr>
              <w:t>1</w:t>
            </w:r>
            <w:r w:rsidRPr="00C37D93">
              <w:rPr>
                <w:color w:val="auto"/>
              </w:rPr>
              <w:t>.</w:t>
            </w:r>
          </w:p>
        </w:tc>
        <w:tc>
          <w:tcPr>
            <w:tcW w:w="2461" w:type="dxa"/>
            <w:vMerge w:val="restart"/>
          </w:tcPr>
          <w:p w:rsidR="00AA48EF" w:rsidRPr="0062131C" w:rsidRDefault="00F51885" w:rsidP="00F6731F">
            <w:pPr>
              <w:rPr>
                <w:b/>
                <w:color w:val="auto"/>
              </w:rPr>
            </w:pPr>
            <w:r>
              <w:rPr>
                <w:rFonts w:eastAsia="DejaVu Sans" w:cs="Lohit Hindi"/>
                <w:color w:val="auto"/>
                <w:kern w:val="3"/>
                <w:lang w:eastAsia="zh-CN" w:bidi="hi-IN"/>
              </w:rPr>
              <w:t>Передвижная</w:t>
            </w:r>
            <w:r w:rsidRPr="00F51885">
              <w:rPr>
                <w:rFonts w:eastAsia="DejaVu Sans" w:cs="Lohit Hindi"/>
                <w:color w:val="auto"/>
                <w:kern w:val="3"/>
                <w:lang w:eastAsia="zh-CN" w:bidi="hi-IN"/>
              </w:rPr>
              <w:t xml:space="preserve"> мастерск</w:t>
            </w:r>
            <w:r>
              <w:rPr>
                <w:rFonts w:eastAsia="DejaVu Sans" w:cs="Lohit Hindi"/>
                <w:color w:val="auto"/>
                <w:kern w:val="3"/>
                <w:lang w:eastAsia="zh-CN" w:bidi="hi-IN"/>
              </w:rPr>
              <w:t>ая</w:t>
            </w:r>
            <w:r w:rsidRPr="00F51885">
              <w:rPr>
                <w:rFonts w:eastAsia="DejaVu Sans" w:cs="Lohit Hindi"/>
                <w:color w:val="auto"/>
                <w:kern w:val="3"/>
                <w:lang w:eastAsia="zh-CN" w:bidi="hi-IN"/>
              </w:rPr>
              <w:t xml:space="preserve"> </w:t>
            </w:r>
            <w:proofErr w:type="spellStart"/>
            <w:r w:rsidRPr="00F51885">
              <w:rPr>
                <w:rFonts w:eastAsia="DejaVu Sans" w:cs="Lohit Hindi"/>
                <w:color w:val="auto"/>
                <w:kern w:val="3"/>
                <w:lang w:eastAsia="zh-CN" w:bidi="hi-IN"/>
              </w:rPr>
              <w:t>ГАЗон</w:t>
            </w:r>
            <w:proofErr w:type="spellEnd"/>
            <w:r w:rsidRPr="00F51885">
              <w:rPr>
                <w:rFonts w:eastAsia="DejaVu Sans" w:cs="Lohit Hindi"/>
                <w:color w:val="auto"/>
                <w:kern w:val="3"/>
                <w:lang w:eastAsia="zh-CN" w:bidi="hi-IN"/>
              </w:rPr>
              <w:t xml:space="preserve"> «САДКО»</w:t>
            </w:r>
          </w:p>
        </w:tc>
        <w:tc>
          <w:tcPr>
            <w:tcW w:w="4981" w:type="dxa"/>
            <w:vAlign w:val="center"/>
          </w:tcPr>
          <w:p w:rsidR="00AA48EF" w:rsidRPr="0062131C" w:rsidRDefault="00AA48EF" w:rsidP="00DD0C0D">
            <w:pPr>
              <w:ind w:left="-28"/>
              <w:rPr>
                <w:color w:val="auto"/>
              </w:rPr>
            </w:pPr>
            <w:r>
              <w:rPr>
                <w:color w:val="auto"/>
              </w:rPr>
              <w:t>Описание</w:t>
            </w:r>
          </w:p>
        </w:tc>
        <w:tc>
          <w:tcPr>
            <w:tcW w:w="615" w:type="dxa"/>
          </w:tcPr>
          <w:p w:rsidR="00AA48EF" w:rsidRDefault="00AA48EF" w:rsidP="00DD0C0D">
            <w:pPr>
              <w:rPr>
                <w:lang w:eastAsia="ru-RU"/>
              </w:rPr>
            </w:pPr>
          </w:p>
        </w:tc>
        <w:tc>
          <w:tcPr>
            <w:tcW w:w="7011" w:type="dxa"/>
            <w:vAlign w:val="center"/>
          </w:tcPr>
          <w:p w:rsidR="00AA48EF" w:rsidRPr="0062131C" w:rsidRDefault="00AA48EF" w:rsidP="00DD0C0D">
            <w:pPr>
              <w:rPr>
                <w:color w:val="auto"/>
              </w:rPr>
            </w:pPr>
            <w:r>
              <w:rPr>
                <w:lang w:eastAsia="ru-RU"/>
              </w:rPr>
              <w:t>С</w:t>
            </w:r>
            <w:r w:rsidRPr="003F77A6">
              <w:rPr>
                <w:lang w:eastAsia="ru-RU"/>
              </w:rPr>
              <w:t>пецтранспорт предназначенный для доставки бригады рабочих к месту проведения профилактических и ремонтных работ на подконтрольных предприятиям объектах</w:t>
            </w:r>
          </w:p>
        </w:tc>
      </w:tr>
      <w:tr w:rsidR="00AA48EF" w:rsidRPr="0062131C" w:rsidTr="00EE4126">
        <w:trPr>
          <w:trHeight w:val="65"/>
          <w:jc w:val="center"/>
        </w:trPr>
        <w:tc>
          <w:tcPr>
            <w:tcW w:w="606" w:type="dxa"/>
            <w:vMerge/>
          </w:tcPr>
          <w:p w:rsidR="00AA48EF" w:rsidRPr="0062131C" w:rsidRDefault="00AA48EF" w:rsidP="00DD0C0D">
            <w:pPr>
              <w:pStyle w:val="af1"/>
              <w:numPr>
                <w:ilvl w:val="0"/>
                <w:numId w:val="3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  <w:vMerge/>
          </w:tcPr>
          <w:p w:rsidR="00AA48EF" w:rsidRPr="0062131C" w:rsidRDefault="00AA48EF" w:rsidP="00DD0C0D">
            <w:pPr>
              <w:rPr>
                <w:b/>
                <w:color w:val="auto"/>
              </w:rPr>
            </w:pPr>
          </w:p>
        </w:tc>
        <w:tc>
          <w:tcPr>
            <w:tcW w:w="12607" w:type="dxa"/>
            <w:gridSpan w:val="3"/>
          </w:tcPr>
          <w:p w:rsidR="00AA48EF" w:rsidRPr="00691A55" w:rsidRDefault="00AA48EF" w:rsidP="00DD0C0D">
            <w:pPr>
              <w:rPr>
                <w:b/>
                <w:color w:val="auto"/>
              </w:rPr>
            </w:pPr>
            <w:r w:rsidRPr="00691A55">
              <w:rPr>
                <w:b/>
                <w:color w:val="auto"/>
              </w:rPr>
              <w:t>Шасси</w:t>
            </w:r>
          </w:p>
        </w:tc>
      </w:tr>
      <w:tr w:rsidR="00EE4126" w:rsidRPr="0062131C" w:rsidTr="00EE4126">
        <w:trPr>
          <w:trHeight w:val="65"/>
          <w:jc w:val="center"/>
        </w:trPr>
        <w:tc>
          <w:tcPr>
            <w:tcW w:w="606" w:type="dxa"/>
            <w:vMerge/>
          </w:tcPr>
          <w:p w:rsidR="00EE4126" w:rsidRPr="0062131C" w:rsidRDefault="00EE4126" w:rsidP="00EE4126">
            <w:pPr>
              <w:pStyle w:val="af1"/>
              <w:numPr>
                <w:ilvl w:val="0"/>
                <w:numId w:val="3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  <w:vMerge/>
          </w:tcPr>
          <w:p w:rsidR="00EE4126" w:rsidRPr="0062131C" w:rsidRDefault="00EE4126" w:rsidP="00EE4126">
            <w:pPr>
              <w:rPr>
                <w:b/>
                <w:color w:val="auto"/>
              </w:rPr>
            </w:pPr>
          </w:p>
        </w:tc>
        <w:tc>
          <w:tcPr>
            <w:tcW w:w="4981" w:type="dxa"/>
            <w:vAlign w:val="center"/>
          </w:tcPr>
          <w:p w:rsidR="00EE4126" w:rsidRPr="0062131C" w:rsidRDefault="00EE4126" w:rsidP="00EE4126">
            <w:pPr>
              <w:rPr>
                <w:color w:val="auto"/>
              </w:rPr>
            </w:pPr>
            <w:proofErr w:type="spellStart"/>
            <w:r>
              <w:rPr>
                <w:color w:val="auto"/>
              </w:rPr>
              <w:t>Пассажировместимость</w:t>
            </w:r>
            <w:proofErr w:type="spellEnd"/>
            <w:r>
              <w:rPr>
                <w:color w:val="auto"/>
              </w:rPr>
              <w:t xml:space="preserve"> кабины</w:t>
            </w:r>
          </w:p>
        </w:tc>
        <w:tc>
          <w:tcPr>
            <w:tcW w:w="615" w:type="dxa"/>
            <w:vAlign w:val="center"/>
          </w:tcPr>
          <w:p w:rsidR="00EE4126" w:rsidRPr="0062131C" w:rsidRDefault="00EE4126" w:rsidP="00EE4126">
            <w:pPr>
              <w:ind w:left="-78" w:right="-90"/>
              <w:jc w:val="center"/>
              <w:rPr>
                <w:color w:val="auto"/>
              </w:rPr>
            </w:pPr>
            <w:r>
              <w:rPr>
                <w:color w:val="auto"/>
              </w:rPr>
              <w:t>чел</w:t>
            </w:r>
          </w:p>
        </w:tc>
        <w:tc>
          <w:tcPr>
            <w:tcW w:w="7011" w:type="dxa"/>
            <w:vAlign w:val="center"/>
          </w:tcPr>
          <w:p w:rsidR="00EE4126" w:rsidRPr="0062131C" w:rsidRDefault="00EE4126" w:rsidP="00EE4126">
            <w:pPr>
              <w:ind w:left="8"/>
              <w:rPr>
                <w:color w:val="auto"/>
              </w:rPr>
            </w:pPr>
            <w:r>
              <w:rPr>
                <w:color w:val="auto"/>
              </w:rPr>
              <w:t>1+2</w:t>
            </w:r>
          </w:p>
        </w:tc>
      </w:tr>
      <w:tr w:rsidR="00EE4126" w:rsidRPr="0062131C" w:rsidTr="00EE4126">
        <w:trPr>
          <w:trHeight w:val="65"/>
          <w:jc w:val="center"/>
        </w:trPr>
        <w:tc>
          <w:tcPr>
            <w:tcW w:w="606" w:type="dxa"/>
            <w:vMerge/>
          </w:tcPr>
          <w:p w:rsidR="00EE4126" w:rsidRPr="0062131C" w:rsidRDefault="00EE4126" w:rsidP="00EE4126">
            <w:pPr>
              <w:pStyle w:val="af1"/>
              <w:numPr>
                <w:ilvl w:val="0"/>
                <w:numId w:val="3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  <w:vMerge/>
          </w:tcPr>
          <w:p w:rsidR="00EE4126" w:rsidRPr="0062131C" w:rsidRDefault="00EE4126" w:rsidP="00EE4126">
            <w:pPr>
              <w:rPr>
                <w:b/>
                <w:color w:val="auto"/>
              </w:rPr>
            </w:pPr>
          </w:p>
        </w:tc>
        <w:tc>
          <w:tcPr>
            <w:tcW w:w="4981" w:type="dxa"/>
            <w:vAlign w:val="center"/>
          </w:tcPr>
          <w:p w:rsidR="00EE4126" w:rsidRDefault="00EE4126" w:rsidP="00EE4126">
            <w:pPr>
              <w:rPr>
                <w:color w:val="auto"/>
              </w:rPr>
            </w:pPr>
            <w:r>
              <w:rPr>
                <w:lang w:eastAsia="ru-RU"/>
              </w:rPr>
              <w:t>О</w:t>
            </w:r>
            <w:r w:rsidRPr="003F77A6">
              <w:rPr>
                <w:lang w:eastAsia="ru-RU"/>
              </w:rPr>
              <w:t>сновной цвет</w:t>
            </w:r>
            <w:r>
              <w:rPr>
                <w:lang w:eastAsia="ru-RU"/>
              </w:rPr>
              <w:t xml:space="preserve"> и </w:t>
            </w:r>
            <w:proofErr w:type="spellStart"/>
            <w:r>
              <w:rPr>
                <w:lang w:eastAsia="ru-RU"/>
              </w:rPr>
              <w:t>цветографическая</w:t>
            </w:r>
            <w:proofErr w:type="spellEnd"/>
            <w:r>
              <w:rPr>
                <w:lang w:eastAsia="ru-RU"/>
              </w:rPr>
              <w:t xml:space="preserve"> схема</w:t>
            </w:r>
          </w:p>
        </w:tc>
        <w:tc>
          <w:tcPr>
            <w:tcW w:w="615" w:type="dxa"/>
            <w:vAlign w:val="center"/>
          </w:tcPr>
          <w:p w:rsidR="00EE4126" w:rsidRDefault="00EE4126" w:rsidP="00EE4126">
            <w:pPr>
              <w:ind w:left="-78" w:right="-90"/>
              <w:jc w:val="center"/>
              <w:rPr>
                <w:color w:val="auto"/>
              </w:rPr>
            </w:pPr>
          </w:p>
        </w:tc>
        <w:tc>
          <w:tcPr>
            <w:tcW w:w="7011" w:type="dxa"/>
            <w:vAlign w:val="center"/>
          </w:tcPr>
          <w:p w:rsidR="00EE4126" w:rsidRPr="00D268A7" w:rsidRDefault="00EE4126" w:rsidP="00EE4126">
            <w:pPr>
              <w:ind w:left="8"/>
              <w:rPr>
                <w:color w:val="auto"/>
              </w:rPr>
            </w:pPr>
            <w:r>
              <w:rPr>
                <w:color w:val="auto"/>
              </w:rPr>
              <w:t xml:space="preserve">Белый, с синей полосой вдоль борта фургона с белыми буквами «АВАРИЙНО-РЕМОНТНАЯ СЛУЖБА ГУП РК ВОДА КРЫМА» без кавычек </w:t>
            </w:r>
          </w:p>
        </w:tc>
      </w:tr>
      <w:tr w:rsidR="00EE4126" w:rsidRPr="0062131C" w:rsidTr="00EE4126">
        <w:trPr>
          <w:trHeight w:val="65"/>
          <w:jc w:val="center"/>
        </w:trPr>
        <w:tc>
          <w:tcPr>
            <w:tcW w:w="606" w:type="dxa"/>
            <w:vMerge/>
          </w:tcPr>
          <w:p w:rsidR="00EE4126" w:rsidRPr="0062131C" w:rsidRDefault="00EE4126" w:rsidP="00EE4126">
            <w:pPr>
              <w:pStyle w:val="af1"/>
              <w:numPr>
                <w:ilvl w:val="0"/>
                <w:numId w:val="3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  <w:vMerge/>
          </w:tcPr>
          <w:p w:rsidR="00EE4126" w:rsidRPr="0062131C" w:rsidRDefault="00EE4126" w:rsidP="00EE4126">
            <w:pPr>
              <w:rPr>
                <w:b/>
                <w:color w:val="auto"/>
              </w:rPr>
            </w:pPr>
          </w:p>
        </w:tc>
        <w:tc>
          <w:tcPr>
            <w:tcW w:w="4981" w:type="dxa"/>
            <w:vAlign w:val="center"/>
          </w:tcPr>
          <w:p w:rsidR="00EE4126" w:rsidRDefault="00EE4126" w:rsidP="00EE4126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Нанесение логотипа по согласованию с заказчиком </w:t>
            </w:r>
          </w:p>
        </w:tc>
        <w:tc>
          <w:tcPr>
            <w:tcW w:w="615" w:type="dxa"/>
            <w:vAlign w:val="center"/>
          </w:tcPr>
          <w:p w:rsidR="00EE4126" w:rsidRDefault="00EE4126" w:rsidP="00EE4126">
            <w:pPr>
              <w:ind w:left="-78" w:right="-90"/>
              <w:jc w:val="center"/>
              <w:rPr>
                <w:color w:val="auto"/>
              </w:rPr>
            </w:pPr>
          </w:p>
        </w:tc>
        <w:tc>
          <w:tcPr>
            <w:tcW w:w="7011" w:type="dxa"/>
            <w:vAlign w:val="center"/>
          </w:tcPr>
          <w:p w:rsidR="00EE4126" w:rsidRDefault="00EE4126" w:rsidP="00EE4126">
            <w:pPr>
              <w:ind w:left="8"/>
              <w:rPr>
                <w:color w:val="auto"/>
              </w:rPr>
            </w:pPr>
            <w:r>
              <w:rPr>
                <w:color w:val="auto"/>
              </w:rPr>
              <w:t>Логотип согласно приложения №1</w:t>
            </w:r>
          </w:p>
        </w:tc>
      </w:tr>
      <w:tr w:rsidR="00EE4126" w:rsidRPr="0062131C" w:rsidTr="00EE4126">
        <w:trPr>
          <w:trHeight w:val="102"/>
          <w:jc w:val="center"/>
        </w:trPr>
        <w:tc>
          <w:tcPr>
            <w:tcW w:w="606" w:type="dxa"/>
            <w:vMerge/>
          </w:tcPr>
          <w:p w:rsidR="00EE4126" w:rsidRPr="0062131C" w:rsidRDefault="00EE4126" w:rsidP="00EE4126">
            <w:pPr>
              <w:pStyle w:val="af1"/>
              <w:numPr>
                <w:ilvl w:val="0"/>
                <w:numId w:val="3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  <w:vMerge/>
          </w:tcPr>
          <w:p w:rsidR="00EE4126" w:rsidRPr="0062131C" w:rsidRDefault="00EE4126" w:rsidP="00EE4126">
            <w:pPr>
              <w:rPr>
                <w:b/>
                <w:color w:val="auto"/>
              </w:rPr>
            </w:pPr>
          </w:p>
        </w:tc>
        <w:tc>
          <w:tcPr>
            <w:tcW w:w="4981" w:type="dxa"/>
            <w:vAlign w:val="center"/>
          </w:tcPr>
          <w:p w:rsidR="00EE4126" w:rsidRPr="002555F8" w:rsidRDefault="00EE4126" w:rsidP="00EE4126">
            <w:r>
              <w:rPr>
                <w:lang w:eastAsia="ru-RU"/>
              </w:rPr>
              <w:t>Колёсная формула</w:t>
            </w:r>
          </w:p>
        </w:tc>
        <w:tc>
          <w:tcPr>
            <w:tcW w:w="615" w:type="dxa"/>
          </w:tcPr>
          <w:p w:rsidR="00EE4126" w:rsidRPr="003F77A6" w:rsidRDefault="00EE4126" w:rsidP="00EE4126">
            <w:pPr>
              <w:rPr>
                <w:lang w:eastAsia="ru-RU"/>
              </w:rPr>
            </w:pPr>
          </w:p>
        </w:tc>
        <w:tc>
          <w:tcPr>
            <w:tcW w:w="7011" w:type="dxa"/>
            <w:vAlign w:val="center"/>
          </w:tcPr>
          <w:p w:rsidR="00EE4126" w:rsidRPr="0062131C" w:rsidRDefault="00EE4126" w:rsidP="00EE4126">
            <w:pPr>
              <w:rPr>
                <w:color w:val="auto"/>
              </w:rPr>
            </w:pPr>
            <w:r w:rsidRPr="003F77A6">
              <w:rPr>
                <w:lang w:eastAsia="ru-RU"/>
              </w:rPr>
              <w:t>4х</w:t>
            </w:r>
            <w:r>
              <w:rPr>
                <w:lang w:eastAsia="ru-RU"/>
              </w:rPr>
              <w:t>4</w:t>
            </w:r>
          </w:p>
        </w:tc>
      </w:tr>
      <w:tr w:rsidR="00EE4126" w:rsidRPr="0062131C" w:rsidTr="00EE4126">
        <w:trPr>
          <w:trHeight w:val="65"/>
          <w:jc w:val="center"/>
        </w:trPr>
        <w:tc>
          <w:tcPr>
            <w:tcW w:w="606" w:type="dxa"/>
            <w:vMerge/>
          </w:tcPr>
          <w:p w:rsidR="00EE4126" w:rsidRPr="0062131C" w:rsidRDefault="00EE4126" w:rsidP="00EE4126">
            <w:pPr>
              <w:pStyle w:val="af1"/>
              <w:numPr>
                <w:ilvl w:val="0"/>
                <w:numId w:val="3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  <w:vMerge/>
          </w:tcPr>
          <w:p w:rsidR="00EE4126" w:rsidRPr="0062131C" w:rsidRDefault="00EE4126" w:rsidP="00EE4126">
            <w:pPr>
              <w:rPr>
                <w:b/>
                <w:color w:val="auto"/>
              </w:rPr>
            </w:pPr>
          </w:p>
        </w:tc>
        <w:tc>
          <w:tcPr>
            <w:tcW w:w="4981" w:type="dxa"/>
            <w:vAlign w:val="center"/>
          </w:tcPr>
          <w:p w:rsidR="00EE4126" w:rsidRDefault="00EE4126" w:rsidP="00EE4126">
            <w:pPr>
              <w:rPr>
                <w:lang w:eastAsia="ru-RU"/>
              </w:rPr>
            </w:pPr>
            <w:r>
              <w:rPr>
                <w:lang w:eastAsia="ru-RU"/>
              </w:rPr>
              <w:t>Привод</w:t>
            </w:r>
          </w:p>
        </w:tc>
        <w:tc>
          <w:tcPr>
            <w:tcW w:w="615" w:type="dxa"/>
          </w:tcPr>
          <w:p w:rsidR="00EE4126" w:rsidRDefault="00EE4126" w:rsidP="00EE4126"/>
        </w:tc>
        <w:tc>
          <w:tcPr>
            <w:tcW w:w="7011" w:type="dxa"/>
            <w:vAlign w:val="center"/>
          </w:tcPr>
          <w:p w:rsidR="00EE4126" w:rsidRPr="003F77A6" w:rsidRDefault="00EE4126" w:rsidP="00EE4126">
            <w:pPr>
              <w:rPr>
                <w:lang w:eastAsia="ru-RU"/>
              </w:rPr>
            </w:pPr>
            <w:r>
              <w:t>Полный, подключаемый</w:t>
            </w:r>
          </w:p>
        </w:tc>
      </w:tr>
      <w:tr w:rsidR="00EE4126" w:rsidRPr="0062131C" w:rsidTr="00EE4126">
        <w:trPr>
          <w:trHeight w:val="65"/>
          <w:jc w:val="center"/>
        </w:trPr>
        <w:tc>
          <w:tcPr>
            <w:tcW w:w="606" w:type="dxa"/>
            <w:vMerge/>
          </w:tcPr>
          <w:p w:rsidR="00EE4126" w:rsidRPr="0062131C" w:rsidRDefault="00EE4126" w:rsidP="00EE4126">
            <w:pPr>
              <w:pStyle w:val="af1"/>
              <w:numPr>
                <w:ilvl w:val="0"/>
                <w:numId w:val="3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  <w:vMerge/>
          </w:tcPr>
          <w:p w:rsidR="00EE4126" w:rsidRPr="0062131C" w:rsidRDefault="00EE4126" w:rsidP="00EE4126">
            <w:pPr>
              <w:rPr>
                <w:b/>
                <w:color w:val="auto"/>
              </w:rPr>
            </w:pPr>
          </w:p>
        </w:tc>
        <w:tc>
          <w:tcPr>
            <w:tcW w:w="4981" w:type="dxa"/>
            <w:vAlign w:val="center"/>
          </w:tcPr>
          <w:p w:rsidR="00EE4126" w:rsidRPr="0062131C" w:rsidRDefault="00EE4126" w:rsidP="00EE4126">
            <w:pPr>
              <w:ind w:left="-28"/>
              <w:rPr>
                <w:color w:val="auto"/>
              </w:rPr>
            </w:pPr>
            <w:r>
              <w:rPr>
                <w:lang w:eastAsia="ru-RU"/>
              </w:rPr>
              <w:t>Ф</w:t>
            </w:r>
            <w:r w:rsidRPr="003F77A6">
              <w:rPr>
                <w:lang w:eastAsia="ru-RU"/>
              </w:rPr>
              <w:t>ара-прожектор</w:t>
            </w:r>
          </w:p>
        </w:tc>
        <w:tc>
          <w:tcPr>
            <w:tcW w:w="615" w:type="dxa"/>
          </w:tcPr>
          <w:p w:rsidR="00EE4126" w:rsidRDefault="00EE4126" w:rsidP="00EE4126">
            <w:pPr>
              <w:rPr>
                <w:color w:val="auto"/>
              </w:rPr>
            </w:pPr>
          </w:p>
        </w:tc>
        <w:tc>
          <w:tcPr>
            <w:tcW w:w="7011" w:type="dxa"/>
            <w:vAlign w:val="center"/>
          </w:tcPr>
          <w:p w:rsidR="00EE4126" w:rsidRPr="0062131C" w:rsidRDefault="00EE4126" w:rsidP="00EE4126">
            <w:pPr>
              <w:rPr>
                <w:color w:val="auto"/>
              </w:rPr>
            </w:pPr>
            <w:r>
              <w:rPr>
                <w:color w:val="auto"/>
              </w:rPr>
              <w:t>Наличие</w:t>
            </w:r>
          </w:p>
        </w:tc>
      </w:tr>
      <w:tr w:rsidR="00EE4126" w:rsidRPr="0062131C" w:rsidTr="00EE4126">
        <w:trPr>
          <w:trHeight w:val="65"/>
          <w:jc w:val="center"/>
        </w:trPr>
        <w:tc>
          <w:tcPr>
            <w:tcW w:w="606" w:type="dxa"/>
            <w:vMerge/>
          </w:tcPr>
          <w:p w:rsidR="00EE4126" w:rsidRPr="0062131C" w:rsidRDefault="00EE4126" w:rsidP="00EE4126">
            <w:pPr>
              <w:pStyle w:val="af1"/>
              <w:numPr>
                <w:ilvl w:val="0"/>
                <w:numId w:val="3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  <w:vMerge/>
          </w:tcPr>
          <w:p w:rsidR="00EE4126" w:rsidRPr="0062131C" w:rsidRDefault="00EE4126" w:rsidP="00EE4126">
            <w:pPr>
              <w:rPr>
                <w:b/>
                <w:color w:val="auto"/>
              </w:rPr>
            </w:pPr>
          </w:p>
        </w:tc>
        <w:tc>
          <w:tcPr>
            <w:tcW w:w="4981" w:type="dxa"/>
            <w:vAlign w:val="center"/>
          </w:tcPr>
          <w:p w:rsidR="00EE4126" w:rsidRPr="009127B0" w:rsidRDefault="00EE4126" w:rsidP="00EE4126">
            <w:pPr>
              <w:rPr>
                <w:lang w:eastAsia="ru-RU"/>
              </w:rPr>
            </w:pPr>
            <w:r w:rsidRPr="009127B0">
              <w:rPr>
                <w:lang w:eastAsia="ru-RU"/>
              </w:rPr>
              <w:t xml:space="preserve">Устройство </w:t>
            </w:r>
            <w:r>
              <w:rPr>
                <w:lang w:eastAsia="ru-RU"/>
              </w:rPr>
              <w:t>экстренного вызова</w:t>
            </w:r>
            <w:r w:rsidRPr="009127B0">
              <w:rPr>
                <w:lang w:eastAsia="ru-RU"/>
              </w:rPr>
              <w:t xml:space="preserve"> "Эра-</w:t>
            </w:r>
            <w:proofErr w:type="spellStart"/>
            <w:r w:rsidRPr="009127B0">
              <w:rPr>
                <w:lang w:eastAsia="ru-RU"/>
              </w:rPr>
              <w:t>Глонасс</w:t>
            </w:r>
            <w:proofErr w:type="spellEnd"/>
            <w:r w:rsidRPr="009127B0">
              <w:rPr>
                <w:lang w:eastAsia="ru-RU"/>
              </w:rPr>
              <w:t>"</w:t>
            </w:r>
          </w:p>
        </w:tc>
        <w:tc>
          <w:tcPr>
            <w:tcW w:w="615" w:type="dxa"/>
          </w:tcPr>
          <w:p w:rsidR="00EE4126" w:rsidRPr="00736A21" w:rsidRDefault="00EE4126" w:rsidP="00EE4126">
            <w:pPr>
              <w:rPr>
                <w:color w:val="auto"/>
              </w:rPr>
            </w:pPr>
          </w:p>
        </w:tc>
        <w:tc>
          <w:tcPr>
            <w:tcW w:w="7011" w:type="dxa"/>
            <w:vAlign w:val="center"/>
          </w:tcPr>
          <w:p w:rsidR="00EE4126" w:rsidRDefault="00EE4126" w:rsidP="00EE4126">
            <w:r w:rsidRPr="00736A21">
              <w:rPr>
                <w:color w:val="auto"/>
              </w:rPr>
              <w:t>Наличие</w:t>
            </w:r>
          </w:p>
        </w:tc>
      </w:tr>
      <w:tr w:rsidR="00EE4126" w:rsidRPr="0062131C" w:rsidTr="00EE4126">
        <w:trPr>
          <w:trHeight w:val="65"/>
          <w:jc w:val="center"/>
        </w:trPr>
        <w:tc>
          <w:tcPr>
            <w:tcW w:w="606" w:type="dxa"/>
            <w:vMerge/>
          </w:tcPr>
          <w:p w:rsidR="00EE4126" w:rsidRPr="0062131C" w:rsidRDefault="00EE4126" w:rsidP="00EE4126">
            <w:pPr>
              <w:pStyle w:val="af1"/>
              <w:numPr>
                <w:ilvl w:val="0"/>
                <w:numId w:val="3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  <w:vMerge/>
          </w:tcPr>
          <w:p w:rsidR="00EE4126" w:rsidRPr="0062131C" w:rsidRDefault="00EE4126" w:rsidP="00EE4126">
            <w:pPr>
              <w:rPr>
                <w:b/>
                <w:color w:val="auto"/>
              </w:rPr>
            </w:pPr>
          </w:p>
        </w:tc>
        <w:tc>
          <w:tcPr>
            <w:tcW w:w="12607" w:type="dxa"/>
            <w:gridSpan w:val="3"/>
            <w:vAlign w:val="center"/>
          </w:tcPr>
          <w:p w:rsidR="00EE4126" w:rsidRDefault="00EE4126" w:rsidP="00EE4126">
            <w:pPr>
              <w:rPr>
                <w:color w:val="auto"/>
              </w:rPr>
            </w:pPr>
            <w:r w:rsidRPr="009127B0">
              <w:rPr>
                <w:b/>
                <w:bCs/>
                <w:lang w:eastAsia="ru-RU"/>
              </w:rPr>
              <w:t>Двигатель</w:t>
            </w:r>
          </w:p>
        </w:tc>
      </w:tr>
      <w:tr w:rsidR="00EE4126" w:rsidRPr="0062131C" w:rsidTr="00EE4126">
        <w:trPr>
          <w:trHeight w:val="65"/>
          <w:jc w:val="center"/>
        </w:trPr>
        <w:tc>
          <w:tcPr>
            <w:tcW w:w="606" w:type="dxa"/>
            <w:vMerge/>
          </w:tcPr>
          <w:p w:rsidR="00EE4126" w:rsidRPr="0062131C" w:rsidRDefault="00EE4126" w:rsidP="00EE4126">
            <w:pPr>
              <w:pStyle w:val="af1"/>
              <w:numPr>
                <w:ilvl w:val="0"/>
                <w:numId w:val="3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  <w:vMerge/>
          </w:tcPr>
          <w:p w:rsidR="00EE4126" w:rsidRPr="0062131C" w:rsidRDefault="00EE4126" w:rsidP="00EE4126">
            <w:pPr>
              <w:rPr>
                <w:b/>
                <w:color w:val="auto"/>
              </w:rPr>
            </w:pPr>
          </w:p>
        </w:tc>
        <w:tc>
          <w:tcPr>
            <w:tcW w:w="4981" w:type="dxa"/>
            <w:vAlign w:val="center"/>
          </w:tcPr>
          <w:p w:rsidR="00EE4126" w:rsidRPr="009127B0" w:rsidRDefault="00EE4126" w:rsidP="00EE4126">
            <w:pPr>
              <w:rPr>
                <w:lang w:eastAsia="ru-RU"/>
              </w:rPr>
            </w:pPr>
            <w:r w:rsidRPr="009127B0">
              <w:rPr>
                <w:lang w:eastAsia="ru-RU"/>
              </w:rPr>
              <w:t>Вид топлива</w:t>
            </w:r>
          </w:p>
        </w:tc>
        <w:tc>
          <w:tcPr>
            <w:tcW w:w="615" w:type="dxa"/>
          </w:tcPr>
          <w:p w:rsidR="00EE4126" w:rsidRDefault="00EE4126" w:rsidP="00EE4126">
            <w:pPr>
              <w:rPr>
                <w:color w:val="auto"/>
              </w:rPr>
            </w:pPr>
          </w:p>
        </w:tc>
        <w:tc>
          <w:tcPr>
            <w:tcW w:w="7011" w:type="dxa"/>
            <w:vAlign w:val="center"/>
          </w:tcPr>
          <w:p w:rsidR="00EE4126" w:rsidRDefault="00EE4126" w:rsidP="00EE4126">
            <w:pPr>
              <w:rPr>
                <w:color w:val="auto"/>
              </w:rPr>
            </w:pPr>
            <w:r>
              <w:rPr>
                <w:color w:val="auto"/>
              </w:rPr>
              <w:t>Дизель</w:t>
            </w:r>
          </w:p>
        </w:tc>
      </w:tr>
      <w:tr w:rsidR="00EE4126" w:rsidRPr="0062131C" w:rsidTr="00EE4126">
        <w:trPr>
          <w:trHeight w:val="65"/>
          <w:jc w:val="center"/>
        </w:trPr>
        <w:tc>
          <w:tcPr>
            <w:tcW w:w="606" w:type="dxa"/>
            <w:vMerge/>
          </w:tcPr>
          <w:p w:rsidR="00EE4126" w:rsidRPr="0062131C" w:rsidRDefault="00EE4126" w:rsidP="00EE4126">
            <w:pPr>
              <w:pStyle w:val="af1"/>
              <w:numPr>
                <w:ilvl w:val="0"/>
                <w:numId w:val="3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  <w:vMerge/>
          </w:tcPr>
          <w:p w:rsidR="00EE4126" w:rsidRPr="0062131C" w:rsidRDefault="00EE4126" w:rsidP="00EE4126">
            <w:pPr>
              <w:rPr>
                <w:b/>
                <w:color w:val="auto"/>
              </w:rPr>
            </w:pPr>
          </w:p>
        </w:tc>
        <w:tc>
          <w:tcPr>
            <w:tcW w:w="12607" w:type="dxa"/>
            <w:gridSpan w:val="3"/>
            <w:vAlign w:val="center"/>
          </w:tcPr>
          <w:p w:rsidR="00EE4126" w:rsidRDefault="00EE4126" w:rsidP="00EE4126">
            <w:pPr>
              <w:rPr>
                <w:color w:val="auto"/>
              </w:rPr>
            </w:pPr>
            <w:r w:rsidRPr="009127B0">
              <w:rPr>
                <w:b/>
                <w:bCs/>
                <w:lang w:eastAsia="ru-RU"/>
              </w:rPr>
              <w:t>Безопасность</w:t>
            </w:r>
            <w:r w:rsidRPr="009127B0">
              <w:rPr>
                <w:lang w:eastAsia="ru-RU"/>
              </w:rPr>
              <w:t xml:space="preserve"> </w:t>
            </w:r>
          </w:p>
        </w:tc>
      </w:tr>
      <w:tr w:rsidR="00EE4126" w:rsidRPr="0062131C" w:rsidTr="00EE4126">
        <w:trPr>
          <w:trHeight w:val="65"/>
          <w:jc w:val="center"/>
        </w:trPr>
        <w:tc>
          <w:tcPr>
            <w:tcW w:w="606" w:type="dxa"/>
            <w:vMerge/>
          </w:tcPr>
          <w:p w:rsidR="00EE4126" w:rsidRPr="0062131C" w:rsidRDefault="00EE4126" w:rsidP="00EE4126">
            <w:pPr>
              <w:pStyle w:val="af1"/>
              <w:numPr>
                <w:ilvl w:val="0"/>
                <w:numId w:val="3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  <w:vMerge/>
          </w:tcPr>
          <w:p w:rsidR="00EE4126" w:rsidRPr="0062131C" w:rsidRDefault="00EE4126" w:rsidP="00EE4126">
            <w:pPr>
              <w:rPr>
                <w:b/>
                <w:color w:val="auto"/>
              </w:rPr>
            </w:pPr>
          </w:p>
        </w:tc>
        <w:tc>
          <w:tcPr>
            <w:tcW w:w="4981" w:type="dxa"/>
            <w:vAlign w:val="center"/>
          </w:tcPr>
          <w:p w:rsidR="00EE4126" w:rsidRPr="009127B0" w:rsidRDefault="00EE4126" w:rsidP="00EE4126">
            <w:pPr>
              <w:rPr>
                <w:lang w:eastAsia="ru-RU"/>
              </w:rPr>
            </w:pPr>
            <w:r w:rsidRPr="009127B0">
              <w:rPr>
                <w:lang w:eastAsia="ru-RU"/>
              </w:rPr>
              <w:t>Гидроусилитель руля</w:t>
            </w:r>
          </w:p>
        </w:tc>
        <w:tc>
          <w:tcPr>
            <w:tcW w:w="615" w:type="dxa"/>
          </w:tcPr>
          <w:p w:rsidR="00EE4126" w:rsidRPr="00BF4C2B" w:rsidRDefault="00EE4126" w:rsidP="00EE4126">
            <w:pPr>
              <w:rPr>
                <w:color w:val="auto"/>
              </w:rPr>
            </w:pPr>
          </w:p>
        </w:tc>
        <w:tc>
          <w:tcPr>
            <w:tcW w:w="7011" w:type="dxa"/>
            <w:vAlign w:val="center"/>
          </w:tcPr>
          <w:p w:rsidR="00EE4126" w:rsidRDefault="00EE4126" w:rsidP="00EE4126">
            <w:r w:rsidRPr="00BF4C2B">
              <w:rPr>
                <w:color w:val="auto"/>
              </w:rPr>
              <w:t>Наличие</w:t>
            </w:r>
          </w:p>
        </w:tc>
      </w:tr>
      <w:tr w:rsidR="00EE4126" w:rsidRPr="0062131C" w:rsidTr="00EE4126">
        <w:trPr>
          <w:trHeight w:val="65"/>
          <w:jc w:val="center"/>
        </w:trPr>
        <w:tc>
          <w:tcPr>
            <w:tcW w:w="606" w:type="dxa"/>
            <w:vMerge/>
          </w:tcPr>
          <w:p w:rsidR="00EE4126" w:rsidRPr="0062131C" w:rsidRDefault="00EE4126" w:rsidP="00EE4126">
            <w:pPr>
              <w:pStyle w:val="af1"/>
              <w:numPr>
                <w:ilvl w:val="0"/>
                <w:numId w:val="3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  <w:vMerge/>
          </w:tcPr>
          <w:p w:rsidR="00EE4126" w:rsidRPr="0062131C" w:rsidRDefault="00EE4126" w:rsidP="00EE4126">
            <w:pPr>
              <w:rPr>
                <w:b/>
                <w:color w:val="auto"/>
              </w:rPr>
            </w:pPr>
          </w:p>
        </w:tc>
        <w:tc>
          <w:tcPr>
            <w:tcW w:w="4981" w:type="dxa"/>
            <w:vAlign w:val="center"/>
          </w:tcPr>
          <w:p w:rsidR="00EE4126" w:rsidRPr="009127B0" w:rsidRDefault="00EE4126" w:rsidP="00EE4126">
            <w:pPr>
              <w:rPr>
                <w:lang w:eastAsia="ru-RU"/>
              </w:rPr>
            </w:pPr>
            <w:r w:rsidRPr="009127B0">
              <w:rPr>
                <w:lang w:eastAsia="ru-RU"/>
              </w:rPr>
              <w:t>Тормоз</w:t>
            </w:r>
            <w:r>
              <w:rPr>
                <w:lang w:eastAsia="ru-RU"/>
              </w:rPr>
              <w:t>н</w:t>
            </w:r>
            <w:r w:rsidRPr="009127B0">
              <w:rPr>
                <w:lang w:eastAsia="ru-RU"/>
              </w:rPr>
              <w:t>ая система с ABS</w:t>
            </w:r>
          </w:p>
        </w:tc>
        <w:tc>
          <w:tcPr>
            <w:tcW w:w="615" w:type="dxa"/>
          </w:tcPr>
          <w:p w:rsidR="00EE4126" w:rsidRPr="00BF4C2B" w:rsidRDefault="00EE4126" w:rsidP="00EE4126">
            <w:pPr>
              <w:rPr>
                <w:color w:val="auto"/>
              </w:rPr>
            </w:pPr>
          </w:p>
        </w:tc>
        <w:tc>
          <w:tcPr>
            <w:tcW w:w="7011" w:type="dxa"/>
            <w:vAlign w:val="center"/>
          </w:tcPr>
          <w:p w:rsidR="00EE4126" w:rsidRDefault="00EE4126" w:rsidP="00EE4126">
            <w:r w:rsidRPr="00BF4C2B">
              <w:rPr>
                <w:color w:val="auto"/>
              </w:rPr>
              <w:t>Наличие</w:t>
            </w:r>
          </w:p>
        </w:tc>
      </w:tr>
      <w:tr w:rsidR="00EE4126" w:rsidRPr="0062131C" w:rsidTr="00EE4126">
        <w:trPr>
          <w:trHeight w:val="65"/>
          <w:jc w:val="center"/>
        </w:trPr>
        <w:tc>
          <w:tcPr>
            <w:tcW w:w="606" w:type="dxa"/>
            <w:vMerge/>
          </w:tcPr>
          <w:p w:rsidR="00EE4126" w:rsidRPr="0062131C" w:rsidRDefault="00EE4126" w:rsidP="00EE4126">
            <w:pPr>
              <w:pStyle w:val="af1"/>
              <w:numPr>
                <w:ilvl w:val="0"/>
                <w:numId w:val="3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  <w:vMerge/>
          </w:tcPr>
          <w:p w:rsidR="00EE4126" w:rsidRPr="0062131C" w:rsidRDefault="00EE4126" w:rsidP="00EE4126">
            <w:pPr>
              <w:rPr>
                <w:b/>
                <w:color w:val="auto"/>
              </w:rPr>
            </w:pPr>
          </w:p>
        </w:tc>
        <w:tc>
          <w:tcPr>
            <w:tcW w:w="12607" w:type="dxa"/>
            <w:gridSpan w:val="3"/>
            <w:vAlign w:val="center"/>
          </w:tcPr>
          <w:p w:rsidR="00EE4126" w:rsidRDefault="00EE4126" w:rsidP="00EE4126">
            <w:pPr>
              <w:rPr>
                <w:color w:val="auto"/>
              </w:rPr>
            </w:pPr>
            <w:r w:rsidRPr="009127B0">
              <w:rPr>
                <w:b/>
                <w:bCs/>
                <w:lang w:eastAsia="ru-RU"/>
              </w:rPr>
              <w:t>Комфорт</w:t>
            </w:r>
            <w:r w:rsidRPr="009127B0">
              <w:rPr>
                <w:lang w:eastAsia="ru-RU"/>
              </w:rPr>
              <w:t xml:space="preserve"> </w:t>
            </w:r>
          </w:p>
        </w:tc>
      </w:tr>
      <w:tr w:rsidR="00EE4126" w:rsidRPr="0062131C" w:rsidTr="00EE4126">
        <w:trPr>
          <w:trHeight w:val="397"/>
          <w:jc w:val="center"/>
        </w:trPr>
        <w:tc>
          <w:tcPr>
            <w:tcW w:w="606" w:type="dxa"/>
            <w:vMerge/>
          </w:tcPr>
          <w:p w:rsidR="00EE4126" w:rsidRPr="0062131C" w:rsidRDefault="00EE4126" w:rsidP="00EE4126">
            <w:pPr>
              <w:pStyle w:val="af1"/>
              <w:numPr>
                <w:ilvl w:val="0"/>
                <w:numId w:val="3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  <w:vMerge/>
          </w:tcPr>
          <w:p w:rsidR="00EE4126" w:rsidRPr="0062131C" w:rsidRDefault="00EE4126" w:rsidP="00EE4126">
            <w:pPr>
              <w:rPr>
                <w:b/>
                <w:color w:val="auto"/>
              </w:rPr>
            </w:pPr>
          </w:p>
        </w:tc>
        <w:tc>
          <w:tcPr>
            <w:tcW w:w="4981" w:type="dxa"/>
            <w:vAlign w:val="center"/>
          </w:tcPr>
          <w:p w:rsidR="00EE4126" w:rsidRPr="009127B0" w:rsidRDefault="00EE4126" w:rsidP="00EE4126">
            <w:pPr>
              <w:rPr>
                <w:lang w:eastAsia="ru-RU"/>
              </w:rPr>
            </w:pPr>
            <w:r w:rsidRPr="009127B0">
              <w:rPr>
                <w:lang w:eastAsia="ru-RU"/>
              </w:rPr>
              <w:t>Водительское сидение стандарт (с регулировкой подушки по горизонтали и регулировкой угла наклона спинки)</w:t>
            </w:r>
          </w:p>
        </w:tc>
        <w:tc>
          <w:tcPr>
            <w:tcW w:w="615" w:type="dxa"/>
          </w:tcPr>
          <w:p w:rsidR="00EE4126" w:rsidRDefault="00EE4126" w:rsidP="00EE4126">
            <w:pPr>
              <w:rPr>
                <w:color w:val="auto"/>
              </w:rPr>
            </w:pPr>
          </w:p>
        </w:tc>
        <w:tc>
          <w:tcPr>
            <w:tcW w:w="7011" w:type="dxa"/>
            <w:vAlign w:val="center"/>
          </w:tcPr>
          <w:p w:rsidR="00EE4126" w:rsidRDefault="00EE4126" w:rsidP="00EE4126">
            <w:pPr>
              <w:rPr>
                <w:color w:val="auto"/>
              </w:rPr>
            </w:pPr>
            <w:r>
              <w:rPr>
                <w:color w:val="auto"/>
              </w:rPr>
              <w:t>Наличие</w:t>
            </w:r>
          </w:p>
        </w:tc>
      </w:tr>
      <w:tr w:rsidR="00EE4126" w:rsidRPr="0062131C" w:rsidTr="00EE4126">
        <w:trPr>
          <w:trHeight w:val="84"/>
          <w:jc w:val="center"/>
        </w:trPr>
        <w:tc>
          <w:tcPr>
            <w:tcW w:w="606" w:type="dxa"/>
            <w:vMerge/>
          </w:tcPr>
          <w:p w:rsidR="00EE4126" w:rsidRPr="0062131C" w:rsidRDefault="00EE4126" w:rsidP="00EE4126">
            <w:pPr>
              <w:pStyle w:val="af1"/>
              <w:numPr>
                <w:ilvl w:val="0"/>
                <w:numId w:val="3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  <w:vMerge/>
          </w:tcPr>
          <w:p w:rsidR="00EE4126" w:rsidRPr="0062131C" w:rsidRDefault="00EE4126" w:rsidP="00EE4126">
            <w:pPr>
              <w:rPr>
                <w:b/>
                <w:color w:val="auto"/>
              </w:rPr>
            </w:pPr>
          </w:p>
        </w:tc>
        <w:tc>
          <w:tcPr>
            <w:tcW w:w="4981" w:type="dxa"/>
          </w:tcPr>
          <w:p w:rsidR="00EE4126" w:rsidRPr="00C106F5" w:rsidRDefault="00EE4126" w:rsidP="00EE4126">
            <w:pPr>
              <w:spacing w:line="276" w:lineRule="auto"/>
            </w:pPr>
            <w:r>
              <w:t>Круиз-контроль</w:t>
            </w:r>
          </w:p>
        </w:tc>
        <w:tc>
          <w:tcPr>
            <w:tcW w:w="615" w:type="dxa"/>
          </w:tcPr>
          <w:p w:rsidR="00EE4126" w:rsidRPr="00C106F5" w:rsidRDefault="00EE4126" w:rsidP="00EE4126">
            <w:pPr>
              <w:suppressAutoHyphens w:val="0"/>
              <w:ind w:right="-15"/>
              <w:jc w:val="center"/>
            </w:pPr>
          </w:p>
        </w:tc>
        <w:tc>
          <w:tcPr>
            <w:tcW w:w="7011" w:type="dxa"/>
          </w:tcPr>
          <w:p w:rsidR="00EE4126" w:rsidRPr="00C106F5" w:rsidRDefault="00EE4126" w:rsidP="00EE4126">
            <w:pPr>
              <w:spacing w:line="276" w:lineRule="auto"/>
            </w:pPr>
            <w:r>
              <w:t>Наличие</w:t>
            </w:r>
          </w:p>
        </w:tc>
      </w:tr>
      <w:tr w:rsidR="00EE4126" w:rsidRPr="0062131C" w:rsidTr="00EE4126">
        <w:trPr>
          <w:trHeight w:val="90"/>
          <w:jc w:val="center"/>
        </w:trPr>
        <w:tc>
          <w:tcPr>
            <w:tcW w:w="606" w:type="dxa"/>
            <w:vMerge/>
          </w:tcPr>
          <w:p w:rsidR="00EE4126" w:rsidRPr="0062131C" w:rsidRDefault="00EE4126" w:rsidP="00EE4126">
            <w:pPr>
              <w:pStyle w:val="af1"/>
              <w:numPr>
                <w:ilvl w:val="0"/>
                <w:numId w:val="3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  <w:vMerge/>
          </w:tcPr>
          <w:p w:rsidR="00EE4126" w:rsidRPr="0062131C" w:rsidRDefault="00EE4126" w:rsidP="00EE4126">
            <w:pPr>
              <w:rPr>
                <w:b/>
                <w:color w:val="auto"/>
              </w:rPr>
            </w:pPr>
          </w:p>
        </w:tc>
        <w:tc>
          <w:tcPr>
            <w:tcW w:w="4981" w:type="dxa"/>
          </w:tcPr>
          <w:p w:rsidR="00EE4126" w:rsidRPr="00C106F5" w:rsidRDefault="00EE4126" w:rsidP="00EE4126">
            <w:proofErr w:type="spellStart"/>
            <w:r>
              <w:t>Электростеклоподъемники</w:t>
            </w:r>
            <w:proofErr w:type="spellEnd"/>
          </w:p>
        </w:tc>
        <w:tc>
          <w:tcPr>
            <w:tcW w:w="615" w:type="dxa"/>
          </w:tcPr>
          <w:p w:rsidR="00EE4126" w:rsidRPr="00C106F5" w:rsidRDefault="00EE4126" w:rsidP="00EE4126">
            <w:pPr>
              <w:ind w:right="-15"/>
              <w:jc w:val="center"/>
            </w:pPr>
          </w:p>
        </w:tc>
        <w:tc>
          <w:tcPr>
            <w:tcW w:w="7011" w:type="dxa"/>
          </w:tcPr>
          <w:p w:rsidR="00EE4126" w:rsidRDefault="00EE4126" w:rsidP="00EE4126">
            <w:r w:rsidRPr="007E520D">
              <w:t>Наличие</w:t>
            </w:r>
          </w:p>
        </w:tc>
      </w:tr>
      <w:tr w:rsidR="00EE4126" w:rsidRPr="0062131C" w:rsidTr="00EE4126">
        <w:trPr>
          <w:trHeight w:val="65"/>
          <w:jc w:val="center"/>
        </w:trPr>
        <w:tc>
          <w:tcPr>
            <w:tcW w:w="606" w:type="dxa"/>
            <w:vMerge/>
          </w:tcPr>
          <w:p w:rsidR="00EE4126" w:rsidRPr="0062131C" w:rsidRDefault="00EE4126" w:rsidP="00EE4126">
            <w:pPr>
              <w:pStyle w:val="af1"/>
              <w:numPr>
                <w:ilvl w:val="0"/>
                <w:numId w:val="3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  <w:vMerge/>
          </w:tcPr>
          <w:p w:rsidR="00EE4126" w:rsidRPr="0062131C" w:rsidRDefault="00EE4126" w:rsidP="00EE4126">
            <w:pPr>
              <w:rPr>
                <w:b/>
                <w:color w:val="auto"/>
              </w:rPr>
            </w:pPr>
          </w:p>
        </w:tc>
        <w:tc>
          <w:tcPr>
            <w:tcW w:w="4981" w:type="dxa"/>
          </w:tcPr>
          <w:p w:rsidR="00EE4126" w:rsidRPr="00C106F5" w:rsidRDefault="00EE4126" w:rsidP="00EE4126">
            <w:r>
              <w:t>Бортовой компьютер</w:t>
            </w:r>
          </w:p>
        </w:tc>
        <w:tc>
          <w:tcPr>
            <w:tcW w:w="615" w:type="dxa"/>
          </w:tcPr>
          <w:p w:rsidR="00EE4126" w:rsidRPr="00C106F5" w:rsidRDefault="00EE4126" w:rsidP="00EE4126">
            <w:pPr>
              <w:ind w:right="-15"/>
              <w:jc w:val="center"/>
            </w:pPr>
          </w:p>
        </w:tc>
        <w:tc>
          <w:tcPr>
            <w:tcW w:w="7011" w:type="dxa"/>
          </w:tcPr>
          <w:p w:rsidR="00EE4126" w:rsidRDefault="00EE4126" w:rsidP="00EE4126">
            <w:r w:rsidRPr="007E520D">
              <w:t>Наличие</w:t>
            </w:r>
          </w:p>
        </w:tc>
      </w:tr>
      <w:tr w:rsidR="00EE4126" w:rsidRPr="0062131C" w:rsidTr="00EE4126">
        <w:trPr>
          <w:trHeight w:val="65"/>
          <w:jc w:val="center"/>
        </w:trPr>
        <w:tc>
          <w:tcPr>
            <w:tcW w:w="606" w:type="dxa"/>
            <w:vMerge/>
          </w:tcPr>
          <w:p w:rsidR="00EE4126" w:rsidRPr="0062131C" w:rsidRDefault="00EE4126" w:rsidP="00EE4126">
            <w:pPr>
              <w:pStyle w:val="af1"/>
              <w:numPr>
                <w:ilvl w:val="0"/>
                <w:numId w:val="3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  <w:vMerge/>
          </w:tcPr>
          <w:p w:rsidR="00EE4126" w:rsidRPr="0062131C" w:rsidRDefault="00EE4126" w:rsidP="00EE4126">
            <w:pPr>
              <w:rPr>
                <w:b/>
                <w:color w:val="auto"/>
              </w:rPr>
            </w:pPr>
          </w:p>
        </w:tc>
        <w:tc>
          <w:tcPr>
            <w:tcW w:w="12607" w:type="dxa"/>
            <w:gridSpan w:val="3"/>
            <w:vAlign w:val="center"/>
          </w:tcPr>
          <w:p w:rsidR="00EE4126" w:rsidRDefault="00EE4126" w:rsidP="00EE4126">
            <w:pPr>
              <w:rPr>
                <w:color w:val="auto"/>
              </w:rPr>
            </w:pPr>
            <w:r w:rsidRPr="009127B0">
              <w:rPr>
                <w:b/>
                <w:bCs/>
                <w:lang w:eastAsia="ru-RU"/>
              </w:rPr>
              <w:t>Система вентиляции, отопления</w:t>
            </w:r>
            <w:r w:rsidRPr="009127B0">
              <w:rPr>
                <w:lang w:eastAsia="ru-RU"/>
              </w:rPr>
              <w:t xml:space="preserve"> </w:t>
            </w:r>
          </w:p>
        </w:tc>
      </w:tr>
      <w:tr w:rsidR="00EE4126" w:rsidRPr="0062131C" w:rsidTr="00EE4126">
        <w:trPr>
          <w:trHeight w:val="65"/>
          <w:jc w:val="center"/>
        </w:trPr>
        <w:tc>
          <w:tcPr>
            <w:tcW w:w="606" w:type="dxa"/>
            <w:vMerge/>
          </w:tcPr>
          <w:p w:rsidR="00EE4126" w:rsidRPr="0062131C" w:rsidRDefault="00EE4126" w:rsidP="00EE4126">
            <w:pPr>
              <w:pStyle w:val="af1"/>
              <w:numPr>
                <w:ilvl w:val="0"/>
                <w:numId w:val="3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  <w:vMerge/>
          </w:tcPr>
          <w:p w:rsidR="00EE4126" w:rsidRPr="0062131C" w:rsidRDefault="00EE4126" w:rsidP="00EE4126">
            <w:pPr>
              <w:rPr>
                <w:b/>
                <w:color w:val="auto"/>
              </w:rPr>
            </w:pPr>
          </w:p>
        </w:tc>
        <w:tc>
          <w:tcPr>
            <w:tcW w:w="4981" w:type="dxa"/>
            <w:vAlign w:val="center"/>
          </w:tcPr>
          <w:p w:rsidR="00EE4126" w:rsidRPr="009127B0" w:rsidRDefault="00EE4126" w:rsidP="00EE4126">
            <w:pPr>
              <w:rPr>
                <w:lang w:eastAsia="ru-RU"/>
              </w:rPr>
            </w:pPr>
            <w:r w:rsidRPr="009127B0">
              <w:rPr>
                <w:lang w:eastAsia="ru-RU"/>
              </w:rPr>
              <w:t>Система отопления и вентиляции с ручной регулировкой</w:t>
            </w:r>
          </w:p>
        </w:tc>
        <w:tc>
          <w:tcPr>
            <w:tcW w:w="615" w:type="dxa"/>
          </w:tcPr>
          <w:p w:rsidR="00EE4126" w:rsidRDefault="00EE4126" w:rsidP="00EE4126">
            <w:pPr>
              <w:rPr>
                <w:color w:val="auto"/>
              </w:rPr>
            </w:pPr>
          </w:p>
        </w:tc>
        <w:tc>
          <w:tcPr>
            <w:tcW w:w="7011" w:type="dxa"/>
            <w:vAlign w:val="center"/>
          </w:tcPr>
          <w:p w:rsidR="00EE4126" w:rsidRDefault="00EE4126" w:rsidP="00EE4126">
            <w:pPr>
              <w:rPr>
                <w:color w:val="auto"/>
              </w:rPr>
            </w:pPr>
            <w:r>
              <w:rPr>
                <w:color w:val="auto"/>
              </w:rPr>
              <w:t>Наличие</w:t>
            </w:r>
          </w:p>
        </w:tc>
      </w:tr>
      <w:tr w:rsidR="00EE4126" w:rsidRPr="0062131C" w:rsidTr="00EE4126">
        <w:trPr>
          <w:trHeight w:val="65"/>
          <w:jc w:val="center"/>
        </w:trPr>
        <w:tc>
          <w:tcPr>
            <w:tcW w:w="606" w:type="dxa"/>
            <w:vMerge/>
          </w:tcPr>
          <w:p w:rsidR="00EE4126" w:rsidRPr="0062131C" w:rsidRDefault="00EE4126" w:rsidP="00EE4126">
            <w:pPr>
              <w:pStyle w:val="af1"/>
              <w:numPr>
                <w:ilvl w:val="0"/>
                <w:numId w:val="3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  <w:vMerge/>
          </w:tcPr>
          <w:p w:rsidR="00EE4126" w:rsidRPr="0062131C" w:rsidRDefault="00EE4126" w:rsidP="00EE4126">
            <w:pPr>
              <w:rPr>
                <w:b/>
                <w:color w:val="auto"/>
              </w:rPr>
            </w:pPr>
          </w:p>
        </w:tc>
        <w:tc>
          <w:tcPr>
            <w:tcW w:w="4981" w:type="dxa"/>
          </w:tcPr>
          <w:p w:rsidR="00EE4126" w:rsidRPr="00C106F5" w:rsidRDefault="00EE4126" w:rsidP="00EE4126">
            <w:r>
              <w:t>Фильтр салона</w:t>
            </w:r>
          </w:p>
        </w:tc>
        <w:tc>
          <w:tcPr>
            <w:tcW w:w="615" w:type="dxa"/>
          </w:tcPr>
          <w:p w:rsidR="00EE4126" w:rsidRPr="00C106F5" w:rsidRDefault="00EE4126" w:rsidP="00EE4126">
            <w:pPr>
              <w:ind w:right="-15"/>
              <w:jc w:val="center"/>
            </w:pPr>
          </w:p>
        </w:tc>
        <w:tc>
          <w:tcPr>
            <w:tcW w:w="7011" w:type="dxa"/>
          </w:tcPr>
          <w:p w:rsidR="00EE4126" w:rsidRDefault="00EE4126" w:rsidP="00EE4126">
            <w:r w:rsidRPr="007E520D">
              <w:t>Наличие</w:t>
            </w:r>
          </w:p>
        </w:tc>
      </w:tr>
      <w:tr w:rsidR="00EE4126" w:rsidRPr="0062131C" w:rsidTr="00EE4126">
        <w:trPr>
          <w:trHeight w:val="65"/>
          <w:jc w:val="center"/>
        </w:trPr>
        <w:tc>
          <w:tcPr>
            <w:tcW w:w="606" w:type="dxa"/>
            <w:vMerge/>
          </w:tcPr>
          <w:p w:rsidR="00EE4126" w:rsidRPr="0062131C" w:rsidRDefault="00EE4126" w:rsidP="00EE4126">
            <w:pPr>
              <w:pStyle w:val="af1"/>
              <w:numPr>
                <w:ilvl w:val="0"/>
                <w:numId w:val="3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  <w:vMerge/>
          </w:tcPr>
          <w:p w:rsidR="00EE4126" w:rsidRPr="0062131C" w:rsidRDefault="00EE4126" w:rsidP="00EE4126">
            <w:pPr>
              <w:rPr>
                <w:b/>
                <w:color w:val="auto"/>
              </w:rPr>
            </w:pPr>
          </w:p>
        </w:tc>
        <w:tc>
          <w:tcPr>
            <w:tcW w:w="12607" w:type="dxa"/>
            <w:gridSpan w:val="3"/>
            <w:vAlign w:val="center"/>
          </w:tcPr>
          <w:p w:rsidR="00EE4126" w:rsidRDefault="00EE4126" w:rsidP="00EE4126">
            <w:pPr>
              <w:rPr>
                <w:color w:val="auto"/>
              </w:rPr>
            </w:pPr>
            <w:r w:rsidRPr="009127B0">
              <w:rPr>
                <w:b/>
                <w:bCs/>
                <w:lang w:eastAsia="ru-RU"/>
              </w:rPr>
              <w:t>Прочее</w:t>
            </w:r>
            <w:r w:rsidRPr="009127B0">
              <w:rPr>
                <w:lang w:eastAsia="ru-RU"/>
              </w:rPr>
              <w:t xml:space="preserve"> </w:t>
            </w:r>
          </w:p>
        </w:tc>
      </w:tr>
      <w:tr w:rsidR="00EE4126" w:rsidRPr="0062131C" w:rsidTr="00EE4126">
        <w:trPr>
          <w:trHeight w:val="65"/>
          <w:jc w:val="center"/>
        </w:trPr>
        <w:tc>
          <w:tcPr>
            <w:tcW w:w="606" w:type="dxa"/>
            <w:vMerge/>
          </w:tcPr>
          <w:p w:rsidR="00EE4126" w:rsidRPr="0062131C" w:rsidRDefault="00EE4126" w:rsidP="00EE4126">
            <w:pPr>
              <w:pStyle w:val="af1"/>
              <w:numPr>
                <w:ilvl w:val="0"/>
                <w:numId w:val="3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  <w:vMerge/>
          </w:tcPr>
          <w:p w:rsidR="00EE4126" w:rsidRPr="0062131C" w:rsidRDefault="00EE4126" w:rsidP="00EE4126">
            <w:pPr>
              <w:rPr>
                <w:b/>
                <w:color w:val="auto"/>
              </w:rPr>
            </w:pPr>
          </w:p>
        </w:tc>
        <w:tc>
          <w:tcPr>
            <w:tcW w:w="4981" w:type="dxa"/>
            <w:vAlign w:val="center"/>
          </w:tcPr>
          <w:p w:rsidR="00EE4126" w:rsidRPr="009127B0" w:rsidRDefault="00EE4126" w:rsidP="00EE4126">
            <w:pPr>
              <w:rPr>
                <w:lang w:eastAsia="ru-RU"/>
              </w:rPr>
            </w:pPr>
            <w:r w:rsidRPr="009127B0">
              <w:rPr>
                <w:lang w:eastAsia="ru-RU"/>
              </w:rPr>
              <w:t>Запасное колесо</w:t>
            </w:r>
          </w:p>
        </w:tc>
        <w:tc>
          <w:tcPr>
            <w:tcW w:w="615" w:type="dxa"/>
          </w:tcPr>
          <w:p w:rsidR="00EE4126" w:rsidRDefault="00EE4126" w:rsidP="00EE4126">
            <w:pPr>
              <w:rPr>
                <w:color w:val="auto"/>
              </w:rPr>
            </w:pPr>
          </w:p>
        </w:tc>
        <w:tc>
          <w:tcPr>
            <w:tcW w:w="7011" w:type="dxa"/>
            <w:vAlign w:val="center"/>
          </w:tcPr>
          <w:p w:rsidR="00EE4126" w:rsidRDefault="00EE4126" w:rsidP="00EE4126">
            <w:pPr>
              <w:rPr>
                <w:color w:val="auto"/>
              </w:rPr>
            </w:pPr>
            <w:r>
              <w:rPr>
                <w:color w:val="auto"/>
              </w:rPr>
              <w:t>Наличие</w:t>
            </w:r>
          </w:p>
        </w:tc>
      </w:tr>
      <w:tr w:rsidR="00EE4126" w:rsidRPr="0062131C" w:rsidTr="00EE4126">
        <w:trPr>
          <w:trHeight w:val="65"/>
          <w:jc w:val="center"/>
        </w:trPr>
        <w:tc>
          <w:tcPr>
            <w:tcW w:w="606" w:type="dxa"/>
            <w:vMerge/>
          </w:tcPr>
          <w:p w:rsidR="00EE4126" w:rsidRPr="0062131C" w:rsidRDefault="00EE4126" w:rsidP="00EE4126">
            <w:pPr>
              <w:pStyle w:val="af1"/>
              <w:numPr>
                <w:ilvl w:val="0"/>
                <w:numId w:val="3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  <w:vMerge/>
          </w:tcPr>
          <w:p w:rsidR="00EE4126" w:rsidRPr="0062131C" w:rsidRDefault="00EE4126" w:rsidP="00EE4126">
            <w:pPr>
              <w:rPr>
                <w:b/>
                <w:color w:val="auto"/>
              </w:rPr>
            </w:pPr>
          </w:p>
        </w:tc>
        <w:tc>
          <w:tcPr>
            <w:tcW w:w="4981" w:type="dxa"/>
            <w:vAlign w:val="center"/>
          </w:tcPr>
          <w:p w:rsidR="00EE4126" w:rsidRPr="009127B0" w:rsidRDefault="00EE4126" w:rsidP="00EE4126">
            <w:pPr>
              <w:rPr>
                <w:lang w:eastAsia="ru-RU"/>
              </w:rPr>
            </w:pPr>
            <w:r w:rsidRPr="009127B0">
              <w:rPr>
                <w:lang w:eastAsia="ru-RU"/>
              </w:rPr>
              <w:t>Утеплитель радиатора</w:t>
            </w:r>
          </w:p>
        </w:tc>
        <w:tc>
          <w:tcPr>
            <w:tcW w:w="615" w:type="dxa"/>
          </w:tcPr>
          <w:p w:rsidR="00EE4126" w:rsidRDefault="00EE4126" w:rsidP="00EE4126">
            <w:pPr>
              <w:rPr>
                <w:color w:val="auto"/>
              </w:rPr>
            </w:pPr>
          </w:p>
        </w:tc>
        <w:tc>
          <w:tcPr>
            <w:tcW w:w="7011" w:type="dxa"/>
            <w:vAlign w:val="center"/>
          </w:tcPr>
          <w:p w:rsidR="00EE4126" w:rsidRDefault="00EE4126" w:rsidP="00EE4126">
            <w:pPr>
              <w:rPr>
                <w:color w:val="auto"/>
              </w:rPr>
            </w:pPr>
            <w:r>
              <w:rPr>
                <w:color w:val="auto"/>
              </w:rPr>
              <w:t>Наличие</w:t>
            </w:r>
          </w:p>
        </w:tc>
      </w:tr>
      <w:tr w:rsidR="00EE4126" w:rsidRPr="0062131C" w:rsidTr="00EE4126">
        <w:trPr>
          <w:trHeight w:val="65"/>
          <w:jc w:val="center"/>
        </w:trPr>
        <w:tc>
          <w:tcPr>
            <w:tcW w:w="606" w:type="dxa"/>
            <w:vMerge/>
          </w:tcPr>
          <w:p w:rsidR="00EE4126" w:rsidRPr="0062131C" w:rsidRDefault="00EE4126" w:rsidP="00EE4126">
            <w:pPr>
              <w:pStyle w:val="af1"/>
              <w:numPr>
                <w:ilvl w:val="0"/>
                <w:numId w:val="3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  <w:vMerge/>
          </w:tcPr>
          <w:p w:rsidR="00EE4126" w:rsidRPr="0062131C" w:rsidRDefault="00EE4126" w:rsidP="00EE4126">
            <w:pPr>
              <w:rPr>
                <w:b/>
                <w:color w:val="auto"/>
              </w:rPr>
            </w:pPr>
          </w:p>
        </w:tc>
        <w:tc>
          <w:tcPr>
            <w:tcW w:w="4981" w:type="dxa"/>
            <w:vAlign w:val="center"/>
          </w:tcPr>
          <w:p w:rsidR="00EE4126" w:rsidRPr="009127B0" w:rsidRDefault="00EE4126" w:rsidP="00EE4126">
            <w:pPr>
              <w:rPr>
                <w:lang w:eastAsia="ru-RU"/>
              </w:rPr>
            </w:pPr>
            <w:r w:rsidRPr="009127B0">
              <w:rPr>
                <w:lang w:eastAsia="ru-RU"/>
              </w:rPr>
              <w:t>Инструмент (домкрат, баллонный ключ)</w:t>
            </w:r>
          </w:p>
        </w:tc>
        <w:tc>
          <w:tcPr>
            <w:tcW w:w="615" w:type="dxa"/>
          </w:tcPr>
          <w:p w:rsidR="00EE4126" w:rsidRDefault="00EE4126" w:rsidP="00EE4126">
            <w:pPr>
              <w:rPr>
                <w:color w:val="auto"/>
              </w:rPr>
            </w:pPr>
          </w:p>
        </w:tc>
        <w:tc>
          <w:tcPr>
            <w:tcW w:w="7011" w:type="dxa"/>
            <w:vAlign w:val="center"/>
          </w:tcPr>
          <w:p w:rsidR="00EE4126" w:rsidRDefault="00EE4126" w:rsidP="00EE4126">
            <w:pPr>
              <w:rPr>
                <w:color w:val="auto"/>
              </w:rPr>
            </w:pPr>
            <w:r>
              <w:rPr>
                <w:color w:val="auto"/>
              </w:rPr>
              <w:t>Наличие</w:t>
            </w:r>
          </w:p>
        </w:tc>
      </w:tr>
      <w:tr w:rsidR="00EE4126" w:rsidRPr="0062131C" w:rsidTr="00EE4126">
        <w:trPr>
          <w:trHeight w:val="65"/>
          <w:jc w:val="center"/>
        </w:trPr>
        <w:tc>
          <w:tcPr>
            <w:tcW w:w="606" w:type="dxa"/>
            <w:vMerge/>
          </w:tcPr>
          <w:p w:rsidR="00EE4126" w:rsidRPr="0062131C" w:rsidRDefault="00EE4126" w:rsidP="00EE4126">
            <w:pPr>
              <w:pStyle w:val="af1"/>
              <w:numPr>
                <w:ilvl w:val="0"/>
                <w:numId w:val="3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  <w:vMerge/>
          </w:tcPr>
          <w:p w:rsidR="00EE4126" w:rsidRPr="0062131C" w:rsidRDefault="00EE4126" w:rsidP="00EE4126">
            <w:pPr>
              <w:rPr>
                <w:b/>
                <w:color w:val="auto"/>
              </w:rPr>
            </w:pPr>
          </w:p>
        </w:tc>
        <w:tc>
          <w:tcPr>
            <w:tcW w:w="4981" w:type="dxa"/>
          </w:tcPr>
          <w:p w:rsidR="00EE4126" w:rsidRPr="00C106F5" w:rsidRDefault="00EE4126" w:rsidP="00EE4126">
            <w:r>
              <w:t>Знак аварийной остановки</w:t>
            </w:r>
          </w:p>
        </w:tc>
        <w:tc>
          <w:tcPr>
            <w:tcW w:w="615" w:type="dxa"/>
          </w:tcPr>
          <w:p w:rsidR="00EE4126" w:rsidRDefault="00EE4126" w:rsidP="00EE4126"/>
        </w:tc>
        <w:tc>
          <w:tcPr>
            <w:tcW w:w="7011" w:type="dxa"/>
          </w:tcPr>
          <w:p w:rsidR="00EE4126" w:rsidRPr="00C106F5" w:rsidRDefault="00EE4126" w:rsidP="00EE4126">
            <w:r>
              <w:t>Наличие</w:t>
            </w:r>
          </w:p>
        </w:tc>
      </w:tr>
      <w:tr w:rsidR="00EE4126" w:rsidRPr="0062131C" w:rsidTr="00EE4126">
        <w:trPr>
          <w:trHeight w:val="65"/>
          <w:jc w:val="center"/>
        </w:trPr>
        <w:tc>
          <w:tcPr>
            <w:tcW w:w="606" w:type="dxa"/>
            <w:vMerge/>
          </w:tcPr>
          <w:p w:rsidR="00EE4126" w:rsidRPr="0062131C" w:rsidRDefault="00EE4126" w:rsidP="00EE4126">
            <w:pPr>
              <w:pStyle w:val="af1"/>
              <w:numPr>
                <w:ilvl w:val="0"/>
                <w:numId w:val="3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  <w:vMerge/>
          </w:tcPr>
          <w:p w:rsidR="00EE4126" w:rsidRPr="0062131C" w:rsidRDefault="00EE4126" w:rsidP="00EE4126">
            <w:pPr>
              <w:rPr>
                <w:b/>
                <w:color w:val="auto"/>
              </w:rPr>
            </w:pPr>
          </w:p>
        </w:tc>
        <w:tc>
          <w:tcPr>
            <w:tcW w:w="4981" w:type="dxa"/>
          </w:tcPr>
          <w:p w:rsidR="00EE4126" w:rsidRPr="00C106F5" w:rsidRDefault="00EE4126" w:rsidP="00EE4126">
            <w:r w:rsidRPr="00C106F5">
              <w:t>Аптечка</w:t>
            </w:r>
          </w:p>
        </w:tc>
        <w:tc>
          <w:tcPr>
            <w:tcW w:w="615" w:type="dxa"/>
          </w:tcPr>
          <w:p w:rsidR="00EE4126" w:rsidRPr="00C106F5" w:rsidRDefault="00EE4126" w:rsidP="00EE4126"/>
        </w:tc>
        <w:tc>
          <w:tcPr>
            <w:tcW w:w="7011" w:type="dxa"/>
          </w:tcPr>
          <w:p w:rsidR="00EE4126" w:rsidRPr="00C106F5" w:rsidRDefault="00EE4126" w:rsidP="00EE4126">
            <w:r w:rsidRPr="00C106F5">
              <w:t>Наличие</w:t>
            </w:r>
          </w:p>
        </w:tc>
      </w:tr>
      <w:tr w:rsidR="00EE4126" w:rsidRPr="0062131C" w:rsidTr="00EE4126">
        <w:trPr>
          <w:trHeight w:val="65"/>
          <w:jc w:val="center"/>
        </w:trPr>
        <w:tc>
          <w:tcPr>
            <w:tcW w:w="606" w:type="dxa"/>
            <w:vMerge/>
          </w:tcPr>
          <w:p w:rsidR="00EE4126" w:rsidRPr="0062131C" w:rsidRDefault="00EE4126" w:rsidP="00EE4126">
            <w:pPr>
              <w:pStyle w:val="af1"/>
              <w:numPr>
                <w:ilvl w:val="0"/>
                <w:numId w:val="3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  <w:vMerge/>
          </w:tcPr>
          <w:p w:rsidR="00EE4126" w:rsidRPr="0062131C" w:rsidRDefault="00EE4126" w:rsidP="00EE4126">
            <w:pPr>
              <w:rPr>
                <w:b/>
                <w:color w:val="auto"/>
              </w:rPr>
            </w:pPr>
          </w:p>
        </w:tc>
        <w:tc>
          <w:tcPr>
            <w:tcW w:w="12607" w:type="dxa"/>
            <w:gridSpan w:val="3"/>
            <w:vAlign w:val="center"/>
          </w:tcPr>
          <w:p w:rsidR="00EE4126" w:rsidRDefault="00EE4126" w:rsidP="00EE4126">
            <w:pPr>
              <w:rPr>
                <w:color w:val="auto"/>
              </w:rPr>
            </w:pPr>
            <w:r w:rsidRPr="009127B0">
              <w:rPr>
                <w:b/>
                <w:bCs/>
                <w:lang w:eastAsia="ru-RU"/>
              </w:rPr>
              <w:t>Дополнительные опции</w:t>
            </w:r>
            <w:r w:rsidRPr="009127B0">
              <w:rPr>
                <w:lang w:eastAsia="ru-RU"/>
              </w:rPr>
              <w:t xml:space="preserve"> </w:t>
            </w:r>
          </w:p>
        </w:tc>
      </w:tr>
      <w:tr w:rsidR="00EE4126" w:rsidRPr="0062131C" w:rsidTr="00EE4126">
        <w:trPr>
          <w:trHeight w:val="65"/>
          <w:jc w:val="center"/>
        </w:trPr>
        <w:tc>
          <w:tcPr>
            <w:tcW w:w="606" w:type="dxa"/>
            <w:vMerge/>
          </w:tcPr>
          <w:p w:rsidR="00EE4126" w:rsidRPr="0062131C" w:rsidRDefault="00EE4126" w:rsidP="00EE4126">
            <w:pPr>
              <w:pStyle w:val="af1"/>
              <w:numPr>
                <w:ilvl w:val="0"/>
                <w:numId w:val="3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  <w:vMerge/>
          </w:tcPr>
          <w:p w:rsidR="00EE4126" w:rsidRPr="0062131C" w:rsidRDefault="00EE4126" w:rsidP="00EE4126">
            <w:pPr>
              <w:rPr>
                <w:b/>
                <w:color w:val="auto"/>
              </w:rPr>
            </w:pPr>
          </w:p>
        </w:tc>
        <w:tc>
          <w:tcPr>
            <w:tcW w:w="4981" w:type="dxa"/>
            <w:vAlign w:val="center"/>
          </w:tcPr>
          <w:p w:rsidR="00EE4126" w:rsidRPr="009127B0" w:rsidRDefault="00EE4126" w:rsidP="00EE4126">
            <w:pPr>
              <w:rPr>
                <w:lang w:eastAsia="ru-RU"/>
              </w:rPr>
            </w:pPr>
            <w:r w:rsidRPr="009127B0">
              <w:rPr>
                <w:lang w:eastAsia="ru-RU"/>
              </w:rPr>
              <w:t>Предпусковой подогреватель-</w:t>
            </w:r>
            <w:proofErr w:type="spellStart"/>
            <w:r w:rsidRPr="009127B0">
              <w:rPr>
                <w:lang w:eastAsia="ru-RU"/>
              </w:rPr>
              <w:t>отопитель</w:t>
            </w:r>
            <w:proofErr w:type="spellEnd"/>
          </w:p>
        </w:tc>
        <w:tc>
          <w:tcPr>
            <w:tcW w:w="615" w:type="dxa"/>
          </w:tcPr>
          <w:p w:rsidR="00EE4126" w:rsidRDefault="00EE4126" w:rsidP="00EE4126">
            <w:pPr>
              <w:rPr>
                <w:color w:val="auto"/>
              </w:rPr>
            </w:pPr>
          </w:p>
        </w:tc>
        <w:tc>
          <w:tcPr>
            <w:tcW w:w="7011" w:type="dxa"/>
            <w:vAlign w:val="center"/>
          </w:tcPr>
          <w:p w:rsidR="00EE4126" w:rsidRDefault="00EE4126" w:rsidP="00EE4126">
            <w:pPr>
              <w:rPr>
                <w:color w:val="auto"/>
              </w:rPr>
            </w:pPr>
            <w:r>
              <w:rPr>
                <w:color w:val="auto"/>
              </w:rPr>
              <w:t>Наличие</w:t>
            </w:r>
          </w:p>
        </w:tc>
      </w:tr>
      <w:tr w:rsidR="00EE4126" w:rsidRPr="0062131C" w:rsidTr="00EE4126">
        <w:trPr>
          <w:trHeight w:val="65"/>
          <w:jc w:val="center"/>
        </w:trPr>
        <w:tc>
          <w:tcPr>
            <w:tcW w:w="606" w:type="dxa"/>
            <w:vMerge/>
          </w:tcPr>
          <w:p w:rsidR="00EE4126" w:rsidRPr="0062131C" w:rsidRDefault="00EE4126" w:rsidP="00EE4126">
            <w:pPr>
              <w:pStyle w:val="af1"/>
              <w:numPr>
                <w:ilvl w:val="0"/>
                <w:numId w:val="3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  <w:vMerge/>
          </w:tcPr>
          <w:p w:rsidR="00EE4126" w:rsidRPr="0062131C" w:rsidRDefault="00EE4126" w:rsidP="00EE4126">
            <w:pPr>
              <w:rPr>
                <w:b/>
                <w:color w:val="auto"/>
              </w:rPr>
            </w:pPr>
          </w:p>
        </w:tc>
        <w:tc>
          <w:tcPr>
            <w:tcW w:w="4981" w:type="dxa"/>
            <w:vAlign w:val="center"/>
          </w:tcPr>
          <w:p w:rsidR="00EE4126" w:rsidRPr="009127B0" w:rsidRDefault="00EE4126" w:rsidP="00EE4126">
            <w:pPr>
              <w:rPr>
                <w:lang w:eastAsia="ru-RU"/>
              </w:rPr>
            </w:pPr>
            <w:r w:rsidRPr="006824A7">
              <w:t>Сцепное устройство с тяговым крюком</w:t>
            </w:r>
            <w:r>
              <w:t xml:space="preserve"> вынесенное под задний срез фургона</w:t>
            </w:r>
          </w:p>
        </w:tc>
        <w:tc>
          <w:tcPr>
            <w:tcW w:w="615" w:type="dxa"/>
          </w:tcPr>
          <w:p w:rsidR="00EE4126" w:rsidRDefault="00EE4126" w:rsidP="00EE4126">
            <w:pPr>
              <w:rPr>
                <w:color w:val="auto"/>
              </w:rPr>
            </w:pPr>
          </w:p>
        </w:tc>
        <w:tc>
          <w:tcPr>
            <w:tcW w:w="7011" w:type="dxa"/>
            <w:vAlign w:val="center"/>
          </w:tcPr>
          <w:p w:rsidR="00EE4126" w:rsidRDefault="00EE4126" w:rsidP="00EE4126">
            <w:pPr>
              <w:rPr>
                <w:color w:val="auto"/>
              </w:rPr>
            </w:pPr>
            <w:r>
              <w:rPr>
                <w:color w:val="auto"/>
              </w:rPr>
              <w:t>Наличие</w:t>
            </w:r>
          </w:p>
        </w:tc>
      </w:tr>
      <w:tr w:rsidR="00EE4126" w:rsidRPr="0062131C" w:rsidTr="00EE4126">
        <w:trPr>
          <w:trHeight w:val="65"/>
          <w:jc w:val="center"/>
        </w:trPr>
        <w:tc>
          <w:tcPr>
            <w:tcW w:w="606" w:type="dxa"/>
            <w:vMerge/>
          </w:tcPr>
          <w:p w:rsidR="00EE4126" w:rsidRPr="0062131C" w:rsidRDefault="00EE4126" w:rsidP="00EE4126">
            <w:pPr>
              <w:pStyle w:val="af1"/>
              <w:numPr>
                <w:ilvl w:val="0"/>
                <w:numId w:val="3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  <w:vMerge/>
          </w:tcPr>
          <w:p w:rsidR="00EE4126" w:rsidRPr="0062131C" w:rsidRDefault="00EE4126" w:rsidP="00EE4126">
            <w:pPr>
              <w:rPr>
                <w:b/>
                <w:color w:val="auto"/>
              </w:rPr>
            </w:pPr>
          </w:p>
        </w:tc>
        <w:tc>
          <w:tcPr>
            <w:tcW w:w="4981" w:type="dxa"/>
          </w:tcPr>
          <w:p w:rsidR="00EE4126" w:rsidRPr="006824A7" w:rsidRDefault="00EE4126" w:rsidP="00EE4126">
            <w:pPr>
              <w:spacing w:line="276" w:lineRule="auto"/>
            </w:pPr>
            <w:r>
              <w:t xml:space="preserve">Розетка подключения светового оборудования прицепа от сети автомобиля </w:t>
            </w:r>
          </w:p>
        </w:tc>
        <w:tc>
          <w:tcPr>
            <w:tcW w:w="615" w:type="dxa"/>
          </w:tcPr>
          <w:p w:rsidR="00EE4126" w:rsidRPr="00C106F5" w:rsidRDefault="00EE4126" w:rsidP="00EE4126">
            <w:pPr>
              <w:suppressAutoHyphens w:val="0"/>
              <w:ind w:right="-15"/>
              <w:jc w:val="center"/>
            </w:pPr>
          </w:p>
        </w:tc>
        <w:tc>
          <w:tcPr>
            <w:tcW w:w="7011" w:type="dxa"/>
          </w:tcPr>
          <w:p w:rsidR="00EE4126" w:rsidRPr="006824A7" w:rsidRDefault="00EE4126" w:rsidP="00EE4126">
            <w:pPr>
              <w:spacing w:line="276" w:lineRule="auto"/>
            </w:pPr>
            <w:r w:rsidRPr="006824A7">
              <w:t>Наличие</w:t>
            </w:r>
          </w:p>
        </w:tc>
      </w:tr>
      <w:tr w:rsidR="00EE4126" w:rsidRPr="0062131C" w:rsidTr="00EE4126">
        <w:trPr>
          <w:trHeight w:val="397"/>
          <w:jc w:val="center"/>
        </w:trPr>
        <w:tc>
          <w:tcPr>
            <w:tcW w:w="606" w:type="dxa"/>
            <w:vMerge/>
          </w:tcPr>
          <w:p w:rsidR="00EE4126" w:rsidRPr="0062131C" w:rsidRDefault="00EE4126" w:rsidP="00EE4126">
            <w:pPr>
              <w:pStyle w:val="af1"/>
              <w:numPr>
                <w:ilvl w:val="0"/>
                <w:numId w:val="3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  <w:vMerge/>
          </w:tcPr>
          <w:p w:rsidR="00EE4126" w:rsidRPr="0062131C" w:rsidRDefault="00EE4126" w:rsidP="00EE4126">
            <w:pPr>
              <w:rPr>
                <w:b/>
                <w:color w:val="auto"/>
              </w:rPr>
            </w:pPr>
          </w:p>
        </w:tc>
        <w:tc>
          <w:tcPr>
            <w:tcW w:w="12607" w:type="dxa"/>
            <w:gridSpan w:val="3"/>
          </w:tcPr>
          <w:p w:rsidR="00EE4126" w:rsidRPr="00EF4CB6" w:rsidRDefault="00EE4126" w:rsidP="00EE4126">
            <w:pPr>
              <w:rPr>
                <w:b/>
              </w:rPr>
            </w:pPr>
            <w:r>
              <w:rPr>
                <w:b/>
              </w:rPr>
              <w:t>Фургон</w:t>
            </w:r>
          </w:p>
        </w:tc>
      </w:tr>
      <w:tr w:rsidR="00EE4126" w:rsidRPr="0062131C" w:rsidTr="00EE4126">
        <w:trPr>
          <w:trHeight w:val="65"/>
          <w:jc w:val="center"/>
        </w:trPr>
        <w:tc>
          <w:tcPr>
            <w:tcW w:w="606" w:type="dxa"/>
            <w:vMerge/>
          </w:tcPr>
          <w:p w:rsidR="00EE4126" w:rsidRPr="0062131C" w:rsidRDefault="00EE4126" w:rsidP="00EE4126">
            <w:pPr>
              <w:pStyle w:val="af1"/>
              <w:numPr>
                <w:ilvl w:val="0"/>
                <w:numId w:val="3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  <w:vMerge/>
          </w:tcPr>
          <w:p w:rsidR="00EE4126" w:rsidRPr="0062131C" w:rsidRDefault="00EE4126" w:rsidP="00EE4126">
            <w:pPr>
              <w:rPr>
                <w:b/>
                <w:color w:val="auto"/>
              </w:rPr>
            </w:pPr>
          </w:p>
        </w:tc>
        <w:tc>
          <w:tcPr>
            <w:tcW w:w="4981" w:type="dxa"/>
          </w:tcPr>
          <w:p w:rsidR="00EE4126" w:rsidRPr="00C106F5" w:rsidRDefault="00EE4126" w:rsidP="00EE4126">
            <w:pPr>
              <w:spacing w:line="276" w:lineRule="auto"/>
            </w:pPr>
            <w:r w:rsidRPr="00F42398">
              <w:t>Тип кузова фургона</w:t>
            </w:r>
          </w:p>
        </w:tc>
        <w:tc>
          <w:tcPr>
            <w:tcW w:w="615" w:type="dxa"/>
          </w:tcPr>
          <w:p w:rsidR="00EE4126" w:rsidRPr="00C106F5" w:rsidRDefault="00EE4126" w:rsidP="00EE4126">
            <w:pPr>
              <w:suppressAutoHyphens w:val="0"/>
              <w:ind w:right="-15"/>
              <w:jc w:val="center"/>
            </w:pPr>
          </w:p>
        </w:tc>
        <w:tc>
          <w:tcPr>
            <w:tcW w:w="7011" w:type="dxa"/>
          </w:tcPr>
          <w:p w:rsidR="00EE4126" w:rsidRPr="00C106F5" w:rsidRDefault="00EE4126" w:rsidP="00EE4126">
            <w:pPr>
              <w:spacing w:line="276" w:lineRule="auto"/>
            </w:pPr>
            <w:r w:rsidRPr="00F42398">
              <w:t>Каркасный с глухой перегородкой в средней части</w:t>
            </w:r>
            <w:r>
              <w:t>,</w:t>
            </w:r>
            <w:r w:rsidRPr="00F42398">
              <w:t xml:space="preserve"> делящей фургон на пассажирский и технологический отсеки</w:t>
            </w:r>
            <w:r>
              <w:t xml:space="preserve"> </w:t>
            </w:r>
            <w:r w:rsidRPr="00F42398">
              <w:t>прямоугольной формы с плоской крышей, без скосов</w:t>
            </w:r>
            <w:r>
              <w:t xml:space="preserve"> </w:t>
            </w:r>
            <w:r w:rsidRPr="00F42398">
              <w:t>окрашен</w:t>
            </w:r>
            <w:r>
              <w:t xml:space="preserve"> (цвет окраски – белый) </w:t>
            </w:r>
          </w:p>
        </w:tc>
      </w:tr>
      <w:tr w:rsidR="00EE4126" w:rsidRPr="0062131C" w:rsidTr="00EE4126">
        <w:trPr>
          <w:trHeight w:val="65"/>
          <w:jc w:val="center"/>
        </w:trPr>
        <w:tc>
          <w:tcPr>
            <w:tcW w:w="606" w:type="dxa"/>
            <w:vMerge/>
          </w:tcPr>
          <w:p w:rsidR="00EE4126" w:rsidRPr="0062131C" w:rsidRDefault="00EE4126" w:rsidP="00EE4126">
            <w:pPr>
              <w:pStyle w:val="af1"/>
              <w:numPr>
                <w:ilvl w:val="0"/>
                <w:numId w:val="3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  <w:vMerge/>
          </w:tcPr>
          <w:p w:rsidR="00EE4126" w:rsidRPr="0062131C" w:rsidRDefault="00EE4126" w:rsidP="00EE4126">
            <w:pPr>
              <w:rPr>
                <w:b/>
                <w:color w:val="auto"/>
              </w:rPr>
            </w:pPr>
          </w:p>
        </w:tc>
        <w:tc>
          <w:tcPr>
            <w:tcW w:w="4981" w:type="dxa"/>
          </w:tcPr>
          <w:p w:rsidR="00EE4126" w:rsidRPr="00F42398" w:rsidRDefault="00EE4126" w:rsidP="00EE4126">
            <w:pPr>
              <w:spacing w:line="276" w:lineRule="auto"/>
            </w:pPr>
            <w:r w:rsidRPr="00EA766C">
              <w:t>Каркас фургона</w:t>
            </w:r>
          </w:p>
        </w:tc>
        <w:tc>
          <w:tcPr>
            <w:tcW w:w="615" w:type="dxa"/>
          </w:tcPr>
          <w:p w:rsidR="00EE4126" w:rsidRPr="00C106F5" w:rsidRDefault="00EE4126" w:rsidP="00EE4126">
            <w:pPr>
              <w:suppressAutoHyphens w:val="0"/>
              <w:ind w:right="-15"/>
              <w:jc w:val="center"/>
            </w:pPr>
          </w:p>
        </w:tc>
        <w:tc>
          <w:tcPr>
            <w:tcW w:w="7011" w:type="dxa"/>
          </w:tcPr>
          <w:p w:rsidR="00EE4126" w:rsidRPr="00F42398" w:rsidRDefault="00EE4126" w:rsidP="00EE4126">
            <w:pPr>
              <w:spacing w:line="276" w:lineRule="auto"/>
            </w:pPr>
            <w:r w:rsidRPr="00EA766C">
              <w:t>Труба профильная</w:t>
            </w:r>
          </w:p>
        </w:tc>
      </w:tr>
      <w:tr w:rsidR="00EE4126" w:rsidRPr="0062131C" w:rsidTr="00EE4126">
        <w:trPr>
          <w:trHeight w:val="397"/>
          <w:jc w:val="center"/>
        </w:trPr>
        <w:tc>
          <w:tcPr>
            <w:tcW w:w="606" w:type="dxa"/>
            <w:vMerge/>
          </w:tcPr>
          <w:p w:rsidR="00EE4126" w:rsidRPr="0062131C" w:rsidRDefault="00EE4126" w:rsidP="00EE4126">
            <w:pPr>
              <w:pStyle w:val="af1"/>
              <w:numPr>
                <w:ilvl w:val="0"/>
                <w:numId w:val="3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  <w:vMerge/>
          </w:tcPr>
          <w:p w:rsidR="00EE4126" w:rsidRPr="0062131C" w:rsidRDefault="00EE4126" w:rsidP="00EE4126">
            <w:pPr>
              <w:rPr>
                <w:b/>
                <w:color w:val="auto"/>
              </w:rPr>
            </w:pPr>
          </w:p>
        </w:tc>
        <w:tc>
          <w:tcPr>
            <w:tcW w:w="4981" w:type="dxa"/>
          </w:tcPr>
          <w:p w:rsidR="00EE4126" w:rsidRPr="00C106F5" w:rsidRDefault="00EE4126" w:rsidP="00EE4126">
            <w:pPr>
              <w:spacing w:line="276" w:lineRule="auto"/>
            </w:pPr>
            <w:r w:rsidRPr="00F42398">
              <w:t>Основание фургона (</w:t>
            </w:r>
            <w:proofErr w:type="spellStart"/>
            <w:r w:rsidRPr="00F42398">
              <w:t>надрамник</w:t>
            </w:r>
            <w:proofErr w:type="spellEnd"/>
            <w:r w:rsidRPr="00F42398">
              <w:t>)</w:t>
            </w:r>
          </w:p>
        </w:tc>
        <w:tc>
          <w:tcPr>
            <w:tcW w:w="615" w:type="dxa"/>
          </w:tcPr>
          <w:p w:rsidR="00EE4126" w:rsidRPr="00C106F5" w:rsidRDefault="00EE4126" w:rsidP="00EE4126">
            <w:pPr>
              <w:suppressAutoHyphens w:val="0"/>
              <w:ind w:right="-15"/>
              <w:jc w:val="center"/>
            </w:pPr>
          </w:p>
        </w:tc>
        <w:tc>
          <w:tcPr>
            <w:tcW w:w="7011" w:type="dxa"/>
          </w:tcPr>
          <w:p w:rsidR="00EE4126" w:rsidRPr="00C106F5" w:rsidRDefault="00EE4126" w:rsidP="00EE4126">
            <w:pPr>
              <w:spacing w:line="276" w:lineRule="auto"/>
            </w:pPr>
            <w:r w:rsidRPr="00F42398">
              <w:t>Сварная конструкция из двух продольных лонжеронов (швеллеров) и поперечных балок (профиль прямоугольного сечения), соединение швеллеров и поперечных балок усилено укосинами из трубы профильной, окрашенное</w:t>
            </w:r>
          </w:p>
        </w:tc>
      </w:tr>
      <w:tr w:rsidR="00EE4126" w:rsidRPr="0062131C" w:rsidTr="00EE4126">
        <w:trPr>
          <w:trHeight w:val="65"/>
          <w:jc w:val="center"/>
        </w:trPr>
        <w:tc>
          <w:tcPr>
            <w:tcW w:w="606" w:type="dxa"/>
            <w:vMerge/>
          </w:tcPr>
          <w:p w:rsidR="00EE4126" w:rsidRPr="0062131C" w:rsidRDefault="00EE4126" w:rsidP="00EE4126">
            <w:pPr>
              <w:pStyle w:val="af1"/>
              <w:numPr>
                <w:ilvl w:val="0"/>
                <w:numId w:val="3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  <w:vMerge/>
          </w:tcPr>
          <w:p w:rsidR="00EE4126" w:rsidRPr="0062131C" w:rsidRDefault="00EE4126" w:rsidP="00EE4126">
            <w:pPr>
              <w:rPr>
                <w:b/>
                <w:color w:val="auto"/>
              </w:rPr>
            </w:pPr>
          </w:p>
        </w:tc>
        <w:tc>
          <w:tcPr>
            <w:tcW w:w="4981" w:type="dxa"/>
          </w:tcPr>
          <w:p w:rsidR="00EE4126" w:rsidRPr="00F42398" w:rsidRDefault="00EE4126" w:rsidP="00EE4126">
            <w:pPr>
              <w:spacing w:line="276" w:lineRule="auto"/>
            </w:pPr>
            <w:r w:rsidRPr="00024C11">
              <w:t>Внешняя обшивка фургона</w:t>
            </w:r>
          </w:p>
        </w:tc>
        <w:tc>
          <w:tcPr>
            <w:tcW w:w="615" w:type="dxa"/>
          </w:tcPr>
          <w:p w:rsidR="00EE4126" w:rsidRPr="00C106F5" w:rsidRDefault="00EE4126" w:rsidP="00EE4126">
            <w:pPr>
              <w:suppressAutoHyphens w:val="0"/>
              <w:ind w:right="-15"/>
              <w:jc w:val="center"/>
            </w:pPr>
          </w:p>
        </w:tc>
        <w:tc>
          <w:tcPr>
            <w:tcW w:w="7011" w:type="dxa"/>
          </w:tcPr>
          <w:p w:rsidR="00EE4126" w:rsidRPr="00F42398" w:rsidRDefault="00EE4126" w:rsidP="00EE4126">
            <w:pPr>
              <w:spacing w:line="276" w:lineRule="auto"/>
            </w:pPr>
            <w:r>
              <w:t>Оцинкованная сталь толщиной не менее 0</w:t>
            </w:r>
            <w:r w:rsidRPr="00A24B0C">
              <w:t>,5мм</w:t>
            </w:r>
            <w:r w:rsidRPr="00024C11">
              <w:t xml:space="preserve">, покрытая полимерно-порошковым составом (RAL), стыки между листами заполняются герметиками </w:t>
            </w:r>
            <w:proofErr w:type="spellStart"/>
            <w:r w:rsidRPr="00024C11">
              <w:t>ms</w:t>
            </w:r>
            <w:proofErr w:type="spellEnd"/>
            <w:r w:rsidRPr="00024C11">
              <w:t>-полимер</w:t>
            </w:r>
          </w:p>
        </w:tc>
      </w:tr>
      <w:tr w:rsidR="00EE4126" w:rsidRPr="0062131C" w:rsidTr="00EE4126">
        <w:trPr>
          <w:trHeight w:val="65"/>
          <w:jc w:val="center"/>
        </w:trPr>
        <w:tc>
          <w:tcPr>
            <w:tcW w:w="606" w:type="dxa"/>
            <w:vMerge/>
          </w:tcPr>
          <w:p w:rsidR="00EE4126" w:rsidRPr="0062131C" w:rsidRDefault="00EE4126" w:rsidP="00EE4126">
            <w:pPr>
              <w:pStyle w:val="af1"/>
              <w:numPr>
                <w:ilvl w:val="0"/>
                <w:numId w:val="3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  <w:vMerge/>
          </w:tcPr>
          <w:p w:rsidR="00EE4126" w:rsidRPr="0062131C" w:rsidRDefault="00EE4126" w:rsidP="00EE4126">
            <w:pPr>
              <w:rPr>
                <w:b/>
                <w:color w:val="auto"/>
              </w:rPr>
            </w:pPr>
          </w:p>
        </w:tc>
        <w:tc>
          <w:tcPr>
            <w:tcW w:w="4981" w:type="dxa"/>
          </w:tcPr>
          <w:p w:rsidR="00EE4126" w:rsidRPr="00024C11" w:rsidRDefault="00EE4126" w:rsidP="00EE4126">
            <w:pPr>
              <w:spacing w:line="276" w:lineRule="auto"/>
            </w:pPr>
            <w:r w:rsidRPr="00A24B0C">
              <w:t>Обрамление фургона</w:t>
            </w:r>
          </w:p>
        </w:tc>
        <w:tc>
          <w:tcPr>
            <w:tcW w:w="615" w:type="dxa"/>
          </w:tcPr>
          <w:p w:rsidR="00EE4126" w:rsidRPr="00C106F5" w:rsidRDefault="00EE4126" w:rsidP="00EE4126">
            <w:pPr>
              <w:suppressAutoHyphens w:val="0"/>
              <w:ind w:right="-15"/>
              <w:jc w:val="center"/>
            </w:pPr>
          </w:p>
        </w:tc>
        <w:tc>
          <w:tcPr>
            <w:tcW w:w="7011" w:type="dxa"/>
          </w:tcPr>
          <w:p w:rsidR="00EE4126" w:rsidRDefault="00EE4126" w:rsidP="00EE4126">
            <w:pPr>
              <w:spacing w:line="276" w:lineRule="auto"/>
            </w:pPr>
            <w:r>
              <w:t xml:space="preserve">Уголок оцинкованный толщиной не менее </w:t>
            </w:r>
            <w:r w:rsidRPr="00A24B0C">
              <w:t>1,5</w:t>
            </w:r>
            <w:r>
              <w:t xml:space="preserve"> </w:t>
            </w:r>
            <w:r w:rsidRPr="00A24B0C">
              <w:t>мм, покрытый полимерно-порошковым составом (RAL)</w:t>
            </w:r>
          </w:p>
        </w:tc>
      </w:tr>
      <w:tr w:rsidR="00EE4126" w:rsidRPr="0062131C" w:rsidTr="00EE4126">
        <w:trPr>
          <w:trHeight w:val="65"/>
          <w:jc w:val="center"/>
        </w:trPr>
        <w:tc>
          <w:tcPr>
            <w:tcW w:w="606" w:type="dxa"/>
            <w:vMerge/>
          </w:tcPr>
          <w:p w:rsidR="00EE4126" w:rsidRPr="0062131C" w:rsidRDefault="00EE4126" w:rsidP="00EE4126">
            <w:pPr>
              <w:pStyle w:val="af1"/>
              <w:numPr>
                <w:ilvl w:val="0"/>
                <w:numId w:val="3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  <w:vMerge/>
          </w:tcPr>
          <w:p w:rsidR="00EE4126" w:rsidRPr="0062131C" w:rsidRDefault="00EE4126" w:rsidP="00EE4126">
            <w:pPr>
              <w:rPr>
                <w:b/>
                <w:color w:val="auto"/>
              </w:rPr>
            </w:pPr>
          </w:p>
        </w:tc>
        <w:tc>
          <w:tcPr>
            <w:tcW w:w="4981" w:type="dxa"/>
          </w:tcPr>
          <w:p w:rsidR="00EE4126" w:rsidRPr="00C106F5" w:rsidRDefault="00EE4126" w:rsidP="00EE4126">
            <w:pPr>
              <w:spacing w:line="276" w:lineRule="auto"/>
            </w:pPr>
            <w:r w:rsidRPr="00F42398">
              <w:t>Крепление фургона на шасси</w:t>
            </w:r>
          </w:p>
        </w:tc>
        <w:tc>
          <w:tcPr>
            <w:tcW w:w="615" w:type="dxa"/>
          </w:tcPr>
          <w:p w:rsidR="00EE4126" w:rsidRPr="00C106F5" w:rsidRDefault="00EE4126" w:rsidP="00EE4126">
            <w:pPr>
              <w:suppressAutoHyphens w:val="0"/>
              <w:ind w:right="-15"/>
              <w:jc w:val="center"/>
            </w:pPr>
          </w:p>
        </w:tc>
        <w:tc>
          <w:tcPr>
            <w:tcW w:w="7011" w:type="dxa"/>
          </w:tcPr>
          <w:p w:rsidR="00EE4126" w:rsidRPr="00C106F5" w:rsidRDefault="00EE4126" w:rsidP="00EE4126">
            <w:pPr>
              <w:spacing w:line="276" w:lineRule="auto"/>
            </w:pPr>
            <w:r w:rsidRPr="00F42398">
              <w:t>Осуществляется стремянками и металлическими щеками с болтовыми соединениями, предотвращающие боковое смещение фургона. Передние крепление лонжеронов фургона и шасси осуществляется не жестко (с помощью демпфирующих элементов)</w:t>
            </w:r>
          </w:p>
        </w:tc>
      </w:tr>
      <w:tr w:rsidR="00EE4126" w:rsidRPr="0062131C" w:rsidTr="00EE4126">
        <w:trPr>
          <w:trHeight w:val="65"/>
          <w:jc w:val="center"/>
        </w:trPr>
        <w:tc>
          <w:tcPr>
            <w:tcW w:w="606" w:type="dxa"/>
            <w:vMerge/>
          </w:tcPr>
          <w:p w:rsidR="00EE4126" w:rsidRPr="0062131C" w:rsidRDefault="00EE4126" w:rsidP="00EE4126">
            <w:pPr>
              <w:pStyle w:val="af1"/>
              <w:numPr>
                <w:ilvl w:val="0"/>
                <w:numId w:val="3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  <w:vMerge/>
          </w:tcPr>
          <w:p w:rsidR="00EE4126" w:rsidRPr="0062131C" w:rsidRDefault="00EE4126" w:rsidP="00EE4126">
            <w:pPr>
              <w:rPr>
                <w:b/>
                <w:color w:val="auto"/>
              </w:rPr>
            </w:pPr>
          </w:p>
        </w:tc>
        <w:tc>
          <w:tcPr>
            <w:tcW w:w="12607" w:type="dxa"/>
            <w:gridSpan w:val="3"/>
          </w:tcPr>
          <w:p w:rsidR="00EE4126" w:rsidRPr="0062131C" w:rsidRDefault="00EE4126" w:rsidP="00EE4126">
            <w:pPr>
              <w:rPr>
                <w:color w:val="auto"/>
              </w:rPr>
            </w:pPr>
            <w:r>
              <w:rPr>
                <w:b/>
              </w:rPr>
              <w:t>Пассажирский отсек</w:t>
            </w:r>
          </w:p>
        </w:tc>
      </w:tr>
      <w:tr w:rsidR="00EE4126" w:rsidRPr="0062131C" w:rsidTr="00EE4126">
        <w:trPr>
          <w:trHeight w:val="65"/>
          <w:jc w:val="center"/>
        </w:trPr>
        <w:tc>
          <w:tcPr>
            <w:tcW w:w="606" w:type="dxa"/>
            <w:vMerge/>
          </w:tcPr>
          <w:p w:rsidR="00EE4126" w:rsidRPr="0062131C" w:rsidRDefault="00EE4126" w:rsidP="00EE4126">
            <w:pPr>
              <w:pStyle w:val="af1"/>
              <w:numPr>
                <w:ilvl w:val="0"/>
                <w:numId w:val="3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  <w:vMerge/>
          </w:tcPr>
          <w:p w:rsidR="00EE4126" w:rsidRPr="0062131C" w:rsidRDefault="00EE4126" w:rsidP="00EE4126">
            <w:pPr>
              <w:rPr>
                <w:b/>
                <w:color w:val="auto"/>
              </w:rPr>
            </w:pPr>
          </w:p>
        </w:tc>
        <w:tc>
          <w:tcPr>
            <w:tcW w:w="4981" w:type="dxa"/>
          </w:tcPr>
          <w:p w:rsidR="00EE4126" w:rsidRPr="00C106F5" w:rsidRDefault="00EE4126" w:rsidP="00EE4126">
            <w:pPr>
              <w:spacing w:line="276" w:lineRule="auto"/>
            </w:pPr>
            <w:r>
              <w:t>В</w:t>
            </w:r>
            <w:r w:rsidRPr="00D00A52">
              <w:t>нутренние размеры</w:t>
            </w:r>
          </w:p>
        </w:tc>
        <w:tc>
          <w:tcPr>
            <w:tcW w:w="615" w:type="dxa"/>
          </w:tcPr>
          <w:p w:rsidR="00EE4126" w:rsidRPr="00C106F5" w:rsidRDefault="00EE4126" w:rsidP="00EE4126">
            <w:pPr>
              <w:suppressAutoHyphens w:val="0"/>
              <w:ind w:right="-15"/>
              <w:jc w:val="center"/>
            </w:pPr>
            <w:r>
              <w:t>мм</w:t>
            </w:r>
          </w:p>
        </w:tc>
        <w:tc>
          <w:tcPr>
            <w:tcW w:w="7011" w:type="dxa"/>
          </w:tcPr>
          <w:p w:rsidR="00EE4126" w:rsidRPr="00C106F5" w:rsidRDefault="00EE4126" w:rsidP="00EE4126">
            <w:pPr>
              <w:spacing w:line="276" w:lineRule="auto"/>
            </w:pPr>
            <w:r>
              <w:t>Длина – 1900</w:t>
            </w:r>
          </w:p>
        </w:tc>
      </w:tr>
      <w:tr w:rsidR="00EE4126" w:rsidRPr="0062131C" w:rsidTr="00EE4126">
        <w:trPr>
          <w:trHeight w:val="262"/>
          <w:jc w:val="center"/>
        </w:trPr>
        <w:tc>
          <w:tcPr>
            <w:tcW w:w="606" w:type="dxa"/>
            <w:vMerge/>
          </w:tcPr>
          <w:p w:rsidR="00EE4126" w:rsidRPr="0062131C" w:rsidRDefault="00EE4126" w:rsidP="00EE4126">
            <w:pPr>
              <w:pStyle w:val="af1"/>
              <w:numPr>
                <w:ilvl w:val="0"/>
                <w:numId w:val="3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  <w:vMerge/>
          </w:tcPr>
          <w:p w:rsidR="00EE4126" w:rsidRPr="0062131C" w:rsidRDefault="00EE4126" w:rsidP="00EE4126">
            <w:pPr>
              <w:rPr>
                <w:b/>
                <w:color w:val="auto"/>
              </w:rPr>
            </w:pPr>
          </w:p>
        </w:tc>
        <w:tc>
          <w:tcPr>
            <w:tcW w:w="4981" w:type="dxa"/>
          </w:tcPr>
          <w:p w:rsidR="00EE4126" w:rsidRPr="00C106F5" w:rsidRDefault="00EE4126" w:rsidP="00EE4126">
            <w:pPr>
              <w:spacing w:line="276" w:lineRule="auto"/>
            </w:pPr>
            <w:r>
              <w:t>Двери</w:t>
            </w:r>
          </w:p>
        </w:tc>
        <w:tc>
          <w:tcPr>
            <w:tcW w:w="615" w:type="dxa"/>
          </w:tcPr>
          <w:p w:rsidR="00EE4126" w:rsidRPr="00C106F5" w:rsidRDefault="00EE4126" w:rsidP="00EE4126">
            <w:pPr>
              <w:suppressAutoHyphens w:val="0"/>
              <w:ind w:right="-15"/>
              <w:jc w:val="center"/>
            </w:pPr>
          </w:p>
        </w:tc>
        <w:tc>
          <w:tcPr>
            <w:tcW w:w="7011" w:type="dxa"/>
          </w:tcPr>
          <w:p w:rsidR="00EE4126" w:rsidRPr="00C106F5" w:rsidRDefault="00EE4126" w:rsidP="00EE4126">
            <w:pPr>
              <w:spacing w:line="276" w:lineRule="auto"/>
            </w:pPr>
            <w:r>
              <w:t>Б</w:t>
            </w:r>
            <w:r w:rsidRPr="00EA766C">
              <w:t xml:space="preserve">оковая одинарная распашная </w:t>
            </w:r>
            <w:r>
              <w:t xml:space="preserve">шириной не менее 700 мм, </w:t>
            </w:r>
            <w:r w:rsidRPr="00EA766C">
              <w:t>с углом открывания 180 град., с фиксацией в открытом положение</w:t>
            </w:r>
            <w:r>
              <w:t xml:space="preserve">, поручнем в проеме, резиновым уплотнителем и глухим окном </w:t>
            </w:r>
            <w:r>
              <w:lastRenderedPageBreak/>
              <w:t>размером не менее 570х300 мм</w:t>
            </w:r>
            <w:r w:rsidRPr="00EA766C">
              <w:t>, отделка порога - рифленый алюминий</w:t>
            </w:r>
            <w:r>
              <w:t>.</w:t>
            </w:r>
          </w:p>
        </w:tc>
      </w:tr>
      <w:tr w:rsidR="00EE4126" w:rsidRPr="0062131C" w:rsidTr="00EE4126">
        <w:trPr>
          <w:trHeight w:val="282"/>
          <w:jc w:val="center"/>
        </w:trPr>
        <w:tc>
          <w:tcPr>
            <w:tcW w:w="606" w:type="dxa"/>
            <w:vMerge/>
          </w:tcPr>
          <w:p w:rsidR="00EE4126" w:rsidRPr="0062131C" w:rsidRDefault="00EE4126" w:rsidP="00EE4126">
            <w:pPr>
              <w:pStyle w:val="af1"/>
              <w:numPr>
                <w:ilvl w:val="0"/>
                <w:numId w:val="3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  <w:vMerge/>
          </w:tcPr>
          <w:p w:rsidR="00EE4126" w:rsidRPr="0062131C" w:rsidRDefault="00EE4126" w:rsidP="00EE4126">
            <w:pPr>
              <w:rPr>
                <w:b/>
                <w:color w:val="auto"/>
              </w:rPr>
            </w:pPr>
          </w:p>
        </w:tc>
        <w:tc>
          <w:tcPr>
            <w:tcW w:w="4981" w:type="dxa"/>
          </w:tcPr>
          <w:p w:rsidR="00EE4126" w:rsidRDefault="00EE4126" w:rsidP="00EE4126">
            <w:pPr>
              <w:spacing w:line="276" w:lineRule="auto"/>
            </w:pPr>
            <w:r>
              <w:t>Облицовка дверного проема</w:t>
            </w:r>
          </w:p>
        </w:tc>
        <w:tc>
          <w:tcPr>
            <w:tcW w:w="615" w:type="dxa"/>
          </w:tcPr>
          <w:p w:rsidR="00EE4126" w:rsidRPr="00C106F5" w:rsidRDefault="00EE4126" w:rsidP="00EE4126">
            <w:pPr>
              <w:suppressAutoHyphens w:val="0"/>
              <w:ind w:right="-15"/>
              <w:jc w:val="center"/>
            </w:pPr>
          </w:p>
        </w:tc>
        <w:tc>
          <w:tcPr>
            <w:tcW w:w="7011" w:type="dxa"/>
          </w:tcPr>
          <w:p w:rsidR="00EE4126" w:rsidRDefault="00EE4126" w:rsidP="00EE4126">
            <w:pPr>
              <w:spacing w:line="276" w:lineRule="auto"/>
            </w:pPr>
            <w:r>
              <w:t xml:space="preserve">Оцинкованная сталь, </w:t>
            </w:r>
            <w:r w:rsidRPr="001B235C">
              <w:t>окрашенная полимерно-</w:t>
            </w:r>
            <w:r>
              <w:t xml:space="preserve">порошковым составом </w:t>
            </w:r>
            <w:r w:rsidRPr="00024C11">
              <w:t>(RAL)</w:t>
            </w:r>
            <w:r>
              <w:t xml:space="preserve"> под цвет фургона. Над проемом – водоотталкивающий козырек</w:t>
            </w:r>
          </w:p>
        </w:tc>
      </w:tr>
      <w:tr w:rsidR="00EE4126" w:rsidRPr="0062131C" w:rsidTr="00EE4126">
        <w:trPr>
          <w:trHeight w:val="146"/>
          <w:jc w:val="center"/>
        </w:trPr>
        <w:tc>
          <w:tcPr>
            <w:tcW w:w="606" w:type="dxa"/>
            <w:vMerge/>
          </w:tcPr>
          <w:p w:rsidR="00EE4126" w:rsidRPr="0062131C" w:rsidRDefault="00EE4126" w:rsidP="00EE4126">
            <w:pPr>
              <w:pStyle w:val="af1"/>
              <w:numPr>
                <w:ilvl w:val="0"/>
                <w:numId w:val="3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  <w:vMerge/>
          </w:tcPr>
          <w:p w:rsidR="00EE4126" w:rsidRPr="0062131C" w:rsidRDefault="00EE4126" w:rsidP="00EE4126">
            <w:pPr>
              <w:rPr>
                <w:b/>
                <w:color w:val="auto"/>
              </w:rPr>
            </w:pPr>
          </w:p>
        </w:tc>
        <w:tc>
          <w:tcPr>
            <w:tcW w:w="4981" w:type="dxa"/>
          </w:tcPr>
          <w:p w:rsidR="00EE4126" w:rsidRPr="00C106F5" w:rsidRDefault="00EE4126" w:rsidP="00EE4126">
            <w:pPr>
              <w:spacing w:line="276" w:lineRule="auto"/>
            </w:pPr>
            <w:r>
              <w:t>Фурнитура двери</w:t>
            </w:r>
          </w:p>
        </w:tc>
        <w:tc>
          <w:tcPr>
            <w:tcW w:w="615" w:type="dxa"/>
          </w:tcPr>
          <w:p w:rsidR="00EE4126" w:rsidRPr="00C106F5" w:rsidRDefault="00EE4126" w:rsidP="00EE4126">
            <w:pPr>
              <w:suppressAutoHyphens w:val="0"/>
              <w:ind w:right="-15"/>
              <w:jc w:val="center"/>
            </w:pPr>
          </w:p>
        </w:tc>
        <w:tc>
          <w:tcPr>
            <w:tcW w:w="7011" w:type="dxa"/>
          </w:tcPr>
          <w:p w:rsidR="00EE4126" w:rsidRPr="00C106F5" w:rsidRDefault="00EE4126" w:rsidP="00EE4126">
            <w:pPr>
              <w:spacing w:line="276" w:lineRule="auto"/>
            </w:pPr>
            <w:r>
              <w:t>В</w:t>
            </w:r>
            <w:r w:rsidRPr="00EA766C">
              <w:t>нутренний замок с механической блокировкой от самопроизвольного открывания во время движения</w:t>
            </w:r>
            <w:r>
              <w:t xml:space="preserve">, оцинкованные петли </w:t>
            </w:r>
          </w:p>
        </w:tc>
      </w:tr>
      <w:tr w:rsidR="00EE4126" w:rsidRPr="0062131C" w:rsidTr="00EE4126">
        <w:trPr>
          <w:trHeight w:val="397"/>
          <w:jc w:val="center"/>
        </w:trPr>
        <w:tc>
          <w:tcPr>
            <w:tcW w:w="606" w:type="dxa"/>
            <w:vMerge/>
          </w:tcPr>
          <w:p w:rsidR="00EE4126" w:rsidRPr="0062131C" w:rsidRDefault="00EE4126" w:rsidP="00EE4126">
            <w:pPr>
              <w:pStyle w:val="af1"/>
              <w:numPr>
                <w:ilvl w:val="0"/>
                <w:numId w:val="3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  <w:vMerge/>
          </w:tcPr>
          <w:p w:rsidR="00EE4126" w:rsidRPr="0062131C" w:rsidRDefault="00EE4126" w:rsidP="00EE4126">
            <w:pPr>
              <w:rPr>
                <w:b/>
                <w:color w:val="auto"/>
              </w:rPr>
            </w:pPr>
          </w:p>
        </w:tc>
        <w:tc>
          <w:tcPr>
            <w:tcW w:w="4981" w:type="dxa"/>
          </w:tcPr>
          <w:p w:rsidR="00EE4126" w:rsidRPr="00C106F5" w:rsidRDefault="00EE4126" w:rsidP="00EE4126">
            <w:pPr>
              <w:spacing w:line="276" w:lineRule="auto"/>
            </w:pPr>
            <w:r w:rsidRPr="001B235C">
              <w:t>Доступ</w:t>
            </w:r>
          </w:p>
        </w:tc>
        <w:tc>
          <w:tcPr>
            <w:tcW w:w="615" w:type="dxa"/>
          </w:tcPr>
          <w:p w:rsidR="00EE4126" w:rsidRPr="00C106F5" w:rsidRDefault="00EE4126" w:rsidP="00EE4126">
            <w:pPr>
              <w:suppressAutoHyphens w:val="0"/>
              <w:ind w:right="-15"/>
              <w:jc w:val="center"/>
            </w:pPr>
          </w:p>
        </w:tc>
        <w:tc>
          <w:tcPr>
            <w:tcW w:w="7011" w:type="dxa"/>
          </w:tcPr>
          <w:p w:rsidR="00EE4126" w:rsidRPr="00C106F5" w:rsidRDefault="00EE4126" w:rsidP="00EE4126">
            <w:pPr>
              <w:spacing w:line="276" w:lineRule="auto"/>
            </w:pPr>
            <w:r>
              <w:t>В</w:t>
            </w:r>
            <w:r w:rsidRPr="001B235C">
              <w:t>ыдвижная лестница, стальная, окрашенная полимерно-</w:t>
            </w:r>
            <w:r>
              <w:t xml:space="preserve">порошковым составом </w:t>
            </w:r>
            <w:r w:rsidRPr="00024C11">
              <w:t>(RAL)</w:t>
            </w:r>
            <w:r w:rsidRPr="001B235C">
              <w:t xml:space="preserve"> под боковой дверью</w:t>
            </w:r>
          </w:p>
        </w:tc>
      </w:tr>
      <w:tr w:rsidR="00EE4126" w:rsidRPr="0062131C" w:rsidTr="00EE4126">
        <w:trPr>
          <w:trHeight w:val="160"/>
          <w:jc w:val="center"/>
        </w:trPr>
        <w:tc>
          <w:tcPr>
            <w:tcW w:w="606" w:type="dxa"/>
            <w:vMerge/>
          </w:tcPr>
          <w:p w:rsidR="00EE4126" w:rsidRPr="0062131C" w:rsidRDefault="00EE4126" w:rsidP="00EE4126">
            <w:pPr>
              <w:pStyle w:val="af1"/>
              <w:numPr>
                <w:ilvl w:val="0"/>
                <w:numId w:val="3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  <w:vMerge/>
          </w:tcPr>
          <w:p w:rsidR="00EE4126" w:rsidRPr="0062131C" w:rsidRDefault="00EE4126" w:rsidP="00EE4126">
            <w:pPr>
              <w:rPr>
                <w:b/>
                <w:color w:val="auto"/>
              </w:rPr>
            </w:pPr>
          </w:p>
        </w:tc>
        <w:tc>
          <w:tcPr>
            <w:tcW w:w="4981" w:type="dxa"/>
          </w:tcPr>
          <w:p w:rsidR="00EE4126" w:rsidRPr="00C106F5" w:rsidRDefault="00EE4126" w:rsidP="00EE4126">
            <w:pPr>
              <w:spacing w:line="276" w:lineRule="auto"/>
            </w:pPr>
            <w:r>
              <w:t>Окно в стальной раме с одинарным остеклением раздвижное</w:t>
            </w:r>
          </w:p>
        </w:tc>
        <w:tc>
          <w:tcPr>
            <w:tcW w:w="615" w:type="dxa"/>
          </w:tcPr>
          <w:p w:rsidR="00EE4126" w:rsidRPr="00C106F5" w:rsidRDefault="00EE4126" w:rsidP="00EE4126">
            <w:pPr>
              <w:suppressAutoHyphens w:val="0"/>
              <w:ind w:right="-15"/>
            </w:pPr>
          </w:p>
        </w:tc>
        <w:tc>
          <w:tcPr>
            <w:tcW w:w="7011" w:type="dxa"/>
          </w:tcPr>
          <w:p w:rsidR="00EE4126" w:rsidRPr="00C106F5" w:rsidRDefault="00EE4126" w:rsidP="00EE4126">
            <w:pPr>
              <w:spacing w:line="276" w:lineRule="auto"/>
            </w:pPr>
            <w:r>
              <w:t>По левому борту</w:t>
            </w:r>
          </w:p>
        </w:tc>
      </w:tr>
      <w:tr w:rsidR="00EE4126" w:rsidRPr="0062131C" w:rsidTr="00EE4126">
        <w:trPr>
          <w:trHeight w:val="180"/>
          <w:jc w:val="center"/>
        </w:trPr>
        <w:tc>
          <w:tcPr>
            <w:tcW w:w="606" w:type="dxa"/>
            <w:vMerge/>
          </w:tcPr>
          <w:p w:rsidR="00EE4126" w:rsidRPr="0062131C" w:rsidRDefault="00EE4126" w:rsidP="00EE4126">
            <w:pPr>
              <w:pStyle w:val="af1"/>
              <w:numPr>
                <w:ilvl w:val="0"/>
                <w:numId w:val="3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  <w:vMerge/>
          </w:tcPr>
          <w:p w:rsidR="00EE4126" w:rsidRPr="0062131C" w:rsidRDefault="00EE4126" w:rsidP="00EE4126">
            <w:pPr>
              <w:rPr>
                <w:b/>
                <w:color w:val="auto"/>
              </w:rPr>
            </w:pPr>
          </w:p>
        </w:tc>
        <w:tc>
          <w:tcPr>
            <w:tcW w:w="4981" w:type="dxa"/>
          </w:tcPr>
          <w:p w:rsidR="00EE4126" w:rsidRPr="00C106F5" w:rsidRDefault="00EE4126" w:rsidP="00EE4126">
            <w:pPr>
              <w:spacing w:line="276" w:lineRule="auto"/>
            </w:pPr>
            <w:r w:rsidRPr="00164DE9">
              <w:t>Люк аварийно-вентиляционный с вентилятором (с фиксацией в открытом положении)</w:t>
            </w:r>
          </w:p>
        </w:tc>
        <w:tc>
          <w:tcPr>
            <w:tcW w:w="615" w:type="dxa"/>
          </w:tcPr>
          <w:p w:rsidR="00EE4126" w:rsidRPr="00C106F5" w:rsidRDefault="00EE4126" w:rsidP="00EE4126">
            <w:pPr>
              <w:suppressAutoHyphens w:val="0"/>
              <w:ind w:right="-15"/>
              <w:jc w:val="center"/>
            </w:pPr>
            <w:r>
              <w:t>шт.</w:t>
            </w:r>
          </w:p>
        </w:tc>
        <w:tc>
          <w:tcPr>
            <w:tcW w:w="7011" w:type="dxa"/>
          </w:tcPr>
          <w:p w:rsidR="00EE4126" w:rsidRPr="00C106F5" w:rsidRDefault="00EE4126" w:rsidP="00EE4126">
            <w:pPr>
              <w:spacing w:line="276" w:lineRule="auto"/>
            </w:pPr>
            <w:r>
              <w:t>1</w:t>
            </w:r>
          </w:p>
        </w:tc>
      </w:tr>
      <w:tr w:rsidR="00EE4126" w:rsidRPr="0062131C" w:rsidTr="00EE4126">
        <w:trPr>
          <w:trHeight w:val="180"/>
          <w:jc w:val="center"/>
        </w:trPr>
        <w:tc>
          <w:tcPr>
            <w:tcW w:w="606" w:type="dxa"/>
            <w:vMerge/>
          </w:tcPr>
          <w:p w:rsidR="00EE4126" w:rsidRPr="0062131C" w:rsidRDefault="00EE4126" w:rsidP="00EE4126">
            <w:pPr>
              <w:pStyle w:val="af1"/>
              <w:numPr>
                <w:ilvl w:val="0"/>
                <w:numId w:val="3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  <w:vMerge/>
          </w:tcPr>
          <w:p w:rsidR="00EE4126" w:rsidRPr="0062131C" w:rsidRDefault="00EE4126" w:rsidP="00EE4126">
            <w:pPr>
              <w:rPr>
                <w:b/>
                <w:color w:val="auto"/>
              </w:rPr>
            </w:pPr>
          </w:p>
        </w:tc>
        <w:tc>
          <w:tcPr>
            <w:tcW w:w="4981" w:type="dxa"/>
          </w:tcPr>
          <w:p w:rsidR="00EE4126" w:rsidRPr="00F77AE9" w:rsidRDefault="00D27E42" w:rsidP="00EE4126">
            <w:pPr>
              <w:pStyle w:val="af2"/>
            </w:pPr>
            <w:r w:rsidRPr="00D27E42">
              <w:t>Калорифер от системы ДВС (12 В или 24В)</w:t>
            </w:r>
          </w:p>
        </w:tc>
        <w:tc>
          <w:tcPr>
            <w:tcW w:w="615" w:type="dxa"/>
          </w:tcPr>
          <w:p w:rsidR="00EE4126" w:rsidRPr="00C106F5" w:rsidRDefault="00EE4126" w:rsidP="00EE4126">
            <w:pPr>
              <w:suppressAutoHyphens w:val="0"/>
              <w:ind w:right="-15"/>
              <w:jc w:val="center"/>
            </w:pPr>
            <w:r>
              <w:t>шт.</w:t>
            </w:r>
          </w:p>
        </w:tc>
        <w:tc>
          <w:tcPr>
            <w:tcW w:w="7011" w:type="dxa"/>
          </w:tcPr>
          <w:p w:rsidR="00EE4126" w:rsidRPr="00C106F5" w:rsidRDefault="00EE4126" w:rsidP="00EE4126">
            <w:pPr>
              <w:spacing w:line="276" w:lineRule="auto"/>
            </w:pPr>
            <w:r>
              <w:t>1</w:t>
            </w:r>
          </w:p>
        </w:tc>
      </w:tr>
      <w:tr w:rsidR="00EE4126" w:rsidRPr="0062131C" w:rsidTr="00EE4126">
        <w:trPr>
          <w:trHeight w:val="65"/>
          <w:jc w:val="center"/>
        </w:trPr>
        <w:tc>
          <w:tcPr>
            <w:tcW w:w="606" w:type="dxa"/>
            <w:vMerge/>
          </w:tcPr>
          <w:p w:rsidR="00EE4126" w:rsidRPr="0062131C" w:rsidRDefault="00EE4126" w:rsidP="00EE4126">
            <w:pPr>
              <w:pStyle w:val="af1"/>
              <w:numPr>
                <w:ilvl w:val="0"/>
                <w:numId w:val="3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  <w:vMerge/>
          </w:tcPr>
          <w:p w:rsidR="00EE4126" w:rsidRPr="0062131C" w:rsidRDefault="00EE4126" w:rsidP="00EE4126">
            <w:pPr>
              <w:rPr>
                <w:b/>
                <w:color w:val="auto"/>
              </w:rPr>
            </w:pPr>
          </w:p>
        </w:tc>
        <w:tc>
          <w:tcPr>
            <w:tcW w:w="4981" w:type="dxa"/>
          </w:tcPr>
          <w:p w:rsidR="00EE4126" w:rsidRPr="00C106F5" w:rsidRDefault="00EE4126" w:rsidP="00EE4126">
            <w:r>
              <w:t xml:space="preserve">Автономный </w:t>
            </w:r>
            <w:proofErr w:type="spellStart"/>
            <w:r>
              <w:t>отопитель</w:t>
            </w:r>
            <w:proofErr w:type="spellEnd"/>
            <w:r>
              <w:t xml:space="preserve"> </w:t>
            </w:r>
            <w:proofErr w:type="spellStart"/>
            <w:r>
              <w:t>Планар</w:t>
            </w:r>
            <w:proofErr w:type="spellEnd"/>
          </w:p>
        </w:tc>
        <w:tc>
          <w:tcPr>
            <w:tcW w:w="615" w:type="dxa"/>
          </w:tcPr>
          <w:p w:rsidR="00EE4126" w:rsidRPr="00C106F5" w:rsidRDefault="00EE4126" w:rsidP="00EE4126">
            <w:pPr>
              <w:suppressAutoHyphens w:val="0"/>
              <w:ind w:right="-15"/>
              <w:jc w:val="center"/>
            </w:pPr>
            <w:r>
              <w:t>шт.</w:t>
            </w:r>
          </w:p>
        </w:tc>
        <w:tc>
          <w:tcPr>
            <w:tcW w:w="7011" w:type="dxa"/>
          </w:tcPr>
          <w:p w:rsidR="00EE4126" w:rsidRPr="00C106F5" w:rsidRDefault="00EE4126" w:rsidP="00EE4126">
            <w:pPr>
              <w:spacing w:line="276" w:lineRule="auto"/>
            </w:pPr>
            <w:r>
              <w:t>1</w:t>
            </w:r>
          </w:p>
        </w:tc>
      </w:tr>
      <w:tr w:rsidR="00EE4126" w:rsidRPr="0062131C" w:rsidTr="00EE4126">
        <w:trPr>
          <w:trHeight w:val="206"/>
          <w:jc w:val="center"/>
        </w:trPr>
        <w:tc>
          <w:tcPr>
            <w:tcW w:w="606" w:type="dxa"/>
            <w:vMerge/>
          </w:tcPr>
          <w:p w:rsidR="00EE4126" w:rsidRPr="0062131C" w:rsidRDefault="00EE4126" w:rsidP="00EE4126">
            <w:pPr>
              <w:pStyle w:val="af1"/>
              <w:numPr>
                <w:ilvl w:val="0"/>
                <w:numId w:val="3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  <w:vMerge/>
          </w:tcPr>
          <w:p w:rsidR="00EE4126" w:rsidRPr="0062131C" w:rsidRDefault="00EE4126" w:rsidP="00EE4126">
            <w:pPr>
              <w:rPr>
                <w:b/>
                <w:color w:val="auto"/>
              </w:rPr>
            </w:pPr>
          </w:p>
        </w:tc>
        <w:tc>
          <w:tcPr>
            <w:tcW w:w="4981" w:type="dxa"/>
          </w:tcPr>
          <w:p w:rsidR="00EE4126" w:rsidRPr="00C106F5" w:rsidRDefault="00EE4126" w:rsidP="00EE4126">
            <w:r w:rsidRPr="00164DE9">
              <w:t>Переговорное устройство «Кабина-Кузов»</w:t>
            </w:r>
          </w:p>
        </w:tc>
        <w:tc>
          <w:tcPr>
            <w:tcW w:w="615" w:type="dxa"/>
          </w:tcPr>
          <w:p w:rsidR="00EE4126" w:rsidRPr="00C106F5" w:rsidRDefault="00EE4126" w:rsidP="00EE4126">
            <w:pPr>
              <w:suppressAutoHyphens w:val="0"/>
              <w:ind w:right="-15"/>
              <w:jc w:val="center"/>
            </w:pPr>
            <w:r>
              <w:t>шт.</w:t>
            </w:r>
          </w:p>
        </w:tc>
        <w:tc>
          <w:tcPr>
            <w:tcW w:w="7011" w:type="dxa"/>
          </w:tcPr>
          <w:p w:rsidR="00EE4126" w:rsidRPr="00C106F5" w:rsidRDefault="00EE4126" w:rsidP="00EE4126">
            <w:pPr>
              <w:spacing w:line="276" w:lineRule="auto"/>
            </w:pPr>
            <w:r>
              <w:t>1</w:t>
            </w:r>
          </w:p>
        </w:tc>
      </w:tr>
      <w:tr w:rsidR="00EE4126" w:rsidRPr="0062131C" w:rsidTr="00EE4126">
        <w:trPr>
          <w:trHeight w:val="206"/>
          <w:jc w:val="center"/>
        </w:trPr>
        <w:tc>
          <w:tcPr>
            <w:tcW w:w="606" w:type="dxa"/>
            <w:vMerge/>
          </w:tcPr>
          <w:p w:rsidR="00EE4126" w:rsidRPr="0062131C" w:rsidRDefault="00EE4126" w:rsidP="00EE4126">
            <w:pPr>
              <w:pStyle w:val="af1"/>
              <w:numPr>
                <w:ilvl w:val="0"/>
                <w:numId w:val="3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  <w:vMerge/>
          </w:tcPr>
          <w:p w:rsidR="00EE4126" w:rsidRPr="0062131C" w:rsidRDefault="00EE4126" w:rsidP="00EE4126">
            <w:pPr>
              <w:rPr>
                <w:b/>
                <w:color w:val="auto"/>
              </w:rPr>
            </w:pPr>
          </w:p>
        </w:tc>
        <w:tc>
          <w:tcPr>
            <w:tcW w:w="4981" w:type="dxa"/>
          </w:tcPr>
          <w:p w:rsidR="00EE4126" w:rsidRPr="00C106F5" w:rsidRDefault="00EE4126" w:rsidP="00EE4126">
            <w:r>
              <w:t>Сигнализатор открытия двери пассажирского отсека в кабине</w:t>
            </w:r>
          </w:p>
        </w:tc>
        <w:tc>
          <w:tcPr>
            <w:tcW w:w="615" w:type="dxa"/>
          </w:tcPr>
          <w:p w:rsidR="00EE4126" w:rsidRPr="00C106F5" w:rsidRDefault="00EE4126" w:rsidP="00EE4126">
            <w:pPr>
              <w:ind w:right="-15"/>
              <w:jc w:val="center"/>
            </w:pPr>
          </w:p>
        </w:tc>
        <w:tc>
          <w:tcPr>
            <w:tcW w:w="7011" w:type="dxa"/>
          </w:tcPr>
          <w:p w:rsidR="00EE4126" w:rsidRPr="00C106F5" w:rsidRDefault="00EE4126" w:rsidP="00EE4126">
            <w:r>
              <w:t>Наличие</w:t>
            </w:r>
          </w:p>
        </w:tc>
      </w:tr>
      <w:tr w:rsidR="00EE4126" w:rsidRPr="0062131C" w:rsidTr="00EE4126">
        <w:trPr>
          <w:trHeight w:val="65"/>
          <w:jc w:val="center"/>
        </w:trPr>
        <w:tc>
          <w:tcPr>
            <w:tcW w:w="606" w:type="dxa"/>
            <w:vMerge/>
          </w:tcPr>
          <w:p w:rsidR="00EE4126" w:rsidRPr="0062131C" w:rsidRDefault="00EE4126" w:rsidP="00EE4126">
            <w:pPr>
              <w:pStyle w:val="af1"/>
              <w:numPr>
                <w:ilvl w:val="0"/>
                <w:numId w:val="3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  <w:vMerge/>
          </w:tcPr>
          <w:p w:rsidR="00EE4126" w:rsidRPr="0062131C" w:rsidRDefault="00EE4126" w:rsidP="00EE4126">
            <w:pPr>
              <w:rPr>
                <w:b/>
                <w:color w:val="auto"/>
              </w:rPr>
            </w:pPr>
          </w:p>
        </w:tc>
        <w:tc>
          <w:tcPr>
            <w:tcW w:w="4981" w:type="dxa"/>
          </w:tcPr>
          <w:p w:rsidR="00EE4126" w:rsidRPr="00C106F5" w:rsidRDefault="00EE4126" w:rsidP="00EE4126">
            <w:r>
              <w:t>Шкаф для сушки спецодежды с перфорированной дверцами</w:t>
            </w:r>
          </w:p>
        </w:tc>
        <w:tc>
          <w:tcPr>
            <w:tcW w:w="615" w:type="dxa"/>
          </w:tcPr>
          <w:p w:rsidR="00EE4126" w:rsidRPr="00C106F5" w:rsidRDefault="00EE4126" w:rsidP="00EE4126">
            <w:pPr>
              <w:ind w:right="-15"/>
              <w:jc w:val="center"/>
            </w:pPr>
            <w:r>
              <w:t>шт.</w:t>
            </w:r>
          </w:p>
        </w:tc>
        <w:tc>
          <w:tcPr>
            <w:tcW w:w="7011" w:type="dxa"/>
          </w:tcPr>
          <w:p w:rsidR="00EE4126" w:rsidRPr="00C106F5" w:rsidRDefault="00EE4126" w:rsidP="00EE4126">
            <w:r>
              <w:t>1</w:t>
            </w:r>
          </w:p>
        </w:tc>
      </w:tr>
      <w:tr w:rsidR="00EE4126" w:rsidRPr="0062131C" w:rsidTr="00EE4126">
        <w:trPr>
          <w:trHeight w:val="65"/>
          <w:jc w:val="center"/>
        </w:trPr>
        <w:tc>
          <w:tcPr>
            <w:tcW w:w="606" w:type="dxa"/>
            <w:vMerge/>
          </w:tcPr>
          <w:p w:rsidR="00EE4126" w:rsidRPr="0062131C" w:rsidRDefault="00EE4126" w:rsidP="00EE4126">
            <w:pPr>
              <w:pStyle w:val="af1"/>
              <w:numPr>
                <w:ilvl w:val="0"/>
                <w:numId w:val="3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  <w:vMerge/>
          </w:tcPr>
          <w:p w:rsidR="00EE4126" w:rsidRPr="0062131C" w:rsidRDefault="00EE4126" w:rsidP="00EE4126">
            <w:pPr>
              <w:rPr>
                <w:b/>
                <w:color w:val="auto"/>
              </w:rPr>
            </w:pPr>
          </w:p>
        </w:tc>
        <w:tc>
          <w:tcPr>
            <w:tcW w:w="4981" w:type="dxa"/>
          </w:tcPr>
          <w:p w:rsidR="00EE4126" w:rsidRPr="00C106F5" w:rsidRDefault="00EE4126" w:rsidP="00EE4126">
            <w:r>
              <w:t>Складной столик</w:t>
            </w:r>
          </w:p>
        </w:tc>
        <w:tc>
          <w:tcPr>
            <w:tcW w:w="615" w:type="dxa"/>
          </w:tcPr>
          <w:p w:rsidR="00EE4126" w:rsidRPr="00C106F5" w:rsidRDefault="00EE4126" w:rsidP="00EE4126">
            <w:pPr>
              <w:ind w:right="-15"/>
              <w:jc w:val="center"/>
            </w:pPr>
            <w:r>
              <w:t>шт.</w:t>
            </w:r>
          </w:p>
        </w:tc>
        <w:tc>
          <w:tcPr>
            <w:tcW w:w="7011" w:type="dxa"/>
          </w:tcPr>
          <w:p w:rsidR="00EE4126" w:rsidRPr="00C106F5" w:rsidRDefault="00EE4126" w:rsidP="00EE4126">
            <w:r>
              <w:t>1</w:t>
            </w:r>
          </w:p>
        </w:tc>
      </w:tr>
      <w:tr w:rsidR="00EE4126" w:rsidRPr="0062131C" w:rsidTr="00EE4126">
        <w:trPr>
          <w:trHeight w:val="65"/>
          <w:jc w:val="center"/>
        </w:trPr>
        <w:tc>
          <w:tcPr>
            <w:tcW w:w="606" w:type="dxa"/>
            <w:vMerge/>
          </w:tcPr>
          <w:p w:rsidR="00EE4126" w:rsidRPr="0062131C" w:rsidRDefault="00EE4126" w:rsidP="00EE4126">
            <w:pPr>
              <w:pStyle w:val="af1"/>
              <w:numPr>
                <w:ilvl w:val="0"/>
                <w:numId w:val="3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  <w:vMerge/>
          </w:tcPr>
          <w:p w:rsidR="00EE4126" w:rsidRPr="0062131C" w:rsidRDefault="00EE4126" w:rsidP="00EE4126">
            <w:pPr>
              <w:rPr>
                <w:b/>
                <w:color w:val="auto"/>
              </w:rPr>
            </w:pPr>
          </w:p>
        </w:tc>
        <w:tc>
          <w:tcPr>
            <w:tcW w:w="4981" w:type="dxa"/>
          </w:tcPr>
          <w:p w:rsidR="00EE4126" w:rsidRPr="00C106F5" w:rsidRDefault="00EE4126" w:rsidP="00EE4126">
            <w:r>
              <w:t>Огнетушитель</w:t>
            </w:r>
          </w:p>
        </w:tc>
        <w:tc>
          <w:tcPr>
            <w:tcW w:w="615" w:type="dxa"/>
          </w:tcPr>
          <w:p w:rsidR="00EE4126" w:rsidRPr="00C106F5" w:rsidRDefault="00EE4126" w:rsidP="00EE4126">
            <w:pPr>
              <w:ind w:right="-15"/>
              <w:jc w:val="center"/>
            </w:pPr>
            <w:r>
              <w:t>шт.</w:t>
            </w:r>
          </w:p>
        </w:tc>
        <w:tc>
          <w:tcPr>
            <w:tcW w:w="7011" w:type="dxa"/>
          </w:tcPr>
          <w:p w:rsidR="00EE4126" w:rsidRPr="00C106F5" w:rsidRDefault="00EE4126" w:rsidP="00EE4126">
            <w:r>
              <w:t>1</w:t>
            </w:r>
          </w:p>
        </w:tc>
      </w:tr>
      <w:tr w:rsidR="00EE4126" w:rsidRPr="0062131C" w:rsidTr="00EE4126">
        <w:trPr>
          <w:trHeight w:val="65"/>
          <w:jc w:val="center"/>
        </w:trPr>
        <w:tc>
          <w:tcPr>
            <w:tcW w:w="606" w:type="dxa"/>
            <w:vMerge/>
          </w:tcPr>
          <w:p w:rsidR="00EE4126" w:rsidRPr="0062131C" w:rsidRDefault="00EE4126" w:rsidP="00EE4126">
            <w:pPr>
              <w:pStyle w:val="af1"/>
              <w:numPr>
                <w:ilvl w:val="0"/>
                <w:numId w:val="3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  <w:vMerge/>
          </w:tcPr>
          <w:p w:rsidR="00EE4126" w:rsidRPr="0062131C" w:rsidRDefault="00EE4126" w:rsidP="00EE4126">
            <w:pPr>
              <w:rPr>
                <w:b/>
                <w:color w:val="auto"/>
              </w:rPr>
            </w:pPr>
          </w:p>
        </w:tc>
        <w:tc>
          <w:tcPr>
            <w:tcW w:w="4981" w:type="dxa"/>
          </w:tcPr>
          <w:p w:rsidR="00EE4126" w:rsidRPr="00C106F5" w:rsidRDefault="00EE4126" w:rsidP="00EE4126">
            <w:r>
              <w:t>Аптечка</w:t>
            </w:r>
          </w:p>
        </w:tc>
        <w:tc>
          <w:tcPr>
            <w:tcW w:w="615" w:type="dxa"/>
          </w:tcPr>
          <w:p w:rsidR="00EE4126" w:rsidRPr="00C106F5" w:rsidRDefault="00EE4126" w:rsidP="00EE4126">
            <w:pPr>
              <w:ind w:right="-15"/>
              <w:jc w:val="center"/>
            </w:pPr>
            <w:r>
              <w:t>шт.</w:t>
            </w:r>
          </w:p>
        </w:tc>
        <w:tc>
          <w:tcPr>
            <w:tcW w:w="7011" w:type="dxa"/>
          </w:tcPr>
          <w:p w:rsidR="00EE4126" w:rsidRPr="00C106F5" w:rsidRDefault="00EE4126" w:rsidP="00EE4126">
            <w:r>
              <w:t>1</w:t>
            </w:r>
          </w:p>
        </w:tc>
      </w:tr>
      <w:tr w:rsidR="00EE4126" w:rsidRPr="0062131C" w:rsidTr="00EE4126">
        <w:trPr>
          <w:trHeight w:val="65"/>
          <w:jc w:val="center"/>
        </w:trPr>
        <w:tc>
          <w:tcPr>
            <w:tcW w:w="606" w:type="dxa"/>
            <w:vMerge/>
          </w:tcPr>
          <w:p w:rsidR="00EE4126" w:rsidRPr="0062131C" w:rsidRDefault="00EE4126" w:rsidP="00EE4126">
            <w:pPr>
              <w:pStyle w:val="af1"/>
              <w:numPr>
                <w:ilvl w:val="0"/>
                <w:numId w:val="3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  <w:vMerge/>
          </w:tcPr>
          <w:p w:rsidR="00EE4126" w:rsidRPr="0062131C" w:rsidRDefault="00EE4126" w:rsidP="00EE4126">
            <w:pPr>
              <w:rPr>
                <w:b/>
                <w:color w:val="auto"/>
              </w:rPr>
            </w:pPr>
          </w:p>
        </w:tc>
        <w:tc>
          <w:tcPr>
            <w:tcW w:w="4981" w:type="dxa"/>
          </w:tcPr>
          <w:p w:rsidR="00EE4126" w:rsidRPr="00F77AE9" w:rsidRDefault="00EE4126" w:rsidP="00EE4126">
            <w:r>
              <w:t>Покрытие пола</w:t>
            </w:r>
          </w:p>
        </w:tc>
        <w:tc>
          <w:tcPr>
            <w:tcW w:w="615" w:type="dxa"/>
          </w:tcPr>
          <w:p w:rsidR="00EE4126" w:rsidRPr="00C106F5" w:rsidRDefault="00EE4126" w:rsidP="00EE4126">
            <w:pPr>
              <w:ind w:right="-15"/>
              <w:jc w:val="center"/>
            </w:pPr>
          </w:p>
        </w:tc>
        <w:tc>
          <w:tcPr>
            <w:tcW w:w="7011" w:type="dxa"/>
          </w:tcPr>
          <w:p w:rsidR="00EE4126" w:rsidRPr="00C106F5" w:rsidRDefault="00EE4126" w:rsidP="00EE4126">
            <w:r>
              <w:t>Из</w:t>
            </w:r>
            <w:r w:rsidRPr="00985F50">
              <w:t>носоустойчивый линолеум типа «</w:t>
            </w:r>
            <w:proofErr w:type="spellStart"/>
            <w:r w:rsidRPr="00985F50">
              <w:t>автолин</w:t>
            </w:r>
            <w:proofErr w:type="spellEnd"/>
            <w:r w:rsidRPr="00985F50">
              <w:t>»</w:t>
            </w:r>
          </w:p>
        </w:tc>
      </w:tr>
      <w:tr w:rsidR="00EE4126" w:rsidRPr="0062131C" w:rsidTr="00EE4126">
        <w:trPr>
          <w:trHeight w:val="65"/>
          <w:jc w:val="center"/>
        </w:trPr>
        <w:tc>
          <w:tcPr>
            <w:tcW w:w="606" w:type="dxa"/>
            <w:vMerge/>
          </w:tcPr>
          <w:p w:rsidR="00EE4126" w:rsidRPr="0062131C" w:rsidRDefault="00EE4126" w:rsidP="00EE4126">
            <w:pPr>
              <w:pStyle w:val="af1"/>
              <w:numPr>
                <w:ilvl w:val="0"/>
                <w:numId w:val="3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  <w:vMerge/>
          </w:tcPr>
          <w:p w:rsidR="00EE4126" w:rsidRPr="0062131C" w:rsidRDefault="00EE4126" w:rsidP="00EE4126">
            <w:pPr>
              <w:rPr>
                <w:b/>
                <w:color w:val="auto"/>
              </w:rPr>
            </w:pPr>
          </w:p>
        </w:tc>
        <w:tc>
          <w:tcPr>
            <w:tcW w:w="4981" w:type="dxa"/>
          </w:tcPr>
          <w:p w:rsidR="00EE4126" w:rsidRPr="00F77AE9" w:rsidRDefault="00EE4126" w:rsidP="00EE4126">
            <w:r w:rsidRPr="00A24B0C">
              <w:t>Внутренняя обшивка</w:t>
            </w:r>
          </w:p>
        </w:tc>
        <w:tc>
          <w:tcPr>
            <w:tcW w:w="615" w:type="dxa"/>
          </w:tcPr>
          <w:p w:rsidR="00EE4126" w:rsidRPr="00C106F5" w:rsidRDefault="00EE4126" w:rsidP="00EE4126">
            <w:pPr>
              <w:ind w:right="-15"/>
              <w:jc w:val="center"/>
            </w:pPr>
          </w:p>
        </w:tc>
        <w:tc>
          <w:tcPr>
            <w:tcW w:w="7011" w:type="dxa"/>
          </w:tcPr>
          <w:p w:rsidR="00EE4126" w:rsidRPr="00C106F5" w:rsidRDefault="00EE4126" w:rsidP="00EE4126">
            <w:r>
              <w:t>Л</w:t>
            </w:r>
            <w:r w:rsidRPr="00A24B0C">
              <w:t xml:space="preserve">аминированная фанера </w:t>
            </w:r>
            <w:r>
              <w:t xml:space="preserve">толщиной не менее </w:t>
            </w:r>
            <w:r w:rsidRPr="00A24B0C">
              <w:t>6</w:t>
            </w:r>
            <w:r>
              <w:t xml:space="preserve"> </w:t>
            </w:r>
            <w:r w:rsidRPr="00A24B0C">
              <w:t>мм</w:t>
            </w:r>
          </w:p>
        </w:tc>
      </w:tr>
      <w:tr w:rsidR="00EE4126" w:rsidRPr="0062131C" w:rsidTr="00EE4126">
        <w:trPr>
          <w:trHeight w:val="65"/>
          <w:jc w:val="center"/>
        </w:trPr>
        <w:tc>
          <w:tcPr>
            <w:tcW w:w="606" w:type="dxa"/>
            <w:vMerge/>
          </w:tcPr>
          <w:p w:rsidR="00EE4126" w:rsidRPr="0062131C" w:rsidRDefault="00EE4126" w:rsidP="00EE4126">
            <w:pPr>
              <w:pStyle w:val="af1"/>
              <w:numPr>
                <w:ilvl w:val="0"/>
                <w:numId w:val="3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  <w:vMerge/>
          </w:tcPr>
          <w:p w:rsidR="00EE4126" w:rsidRPr="0062131C" w:rsidRDefault="00EE4126" w:rsidP="00EE4126">
            <w:pPr>
              <w:rPr>
                <w:b/>
                <w:color w:val="auto"/>
              </w:rPr>
            </w:pPr>
          </w:p>
        </w:tc>
        <w:tc>
          <w:tcPr>
            <w:tcW w:w="4981" w:type="dxa"/>
          </w:tcPr>
          <w:p w:rsidR="00EE4126" w:rsidRPr="00F77AE9" w:rsidRDefault="00EE4126" w:rsidP="00EE4126">
            <w:r w:rsidRPr="00A24B0C">
              <w:t>Уголки и плинтусы</w:t>
            </w:r>
          </w:p>
        </w:tc>
        <w:tc>
          <w:tcPr>
            <w:tcW w:w="615" w:type="dxa"/>
          </w:tcPr>
          <w:p w:rsidR="00EE4126" w:rsidRPr="00C106F5" w:rsidRDefault="00EE4126" w:rsidP="00EE4126">
            <w:pPr>
              <w:ind w:right="-15"/>
              <w:jc w:val="center"/>
            </w:pPr>
          </w:p>
        </w:tc>
        <w:tc>
          <w:tcPr>
            <w:tcW w:w="7011" w:type="dxa"/>
          </w:tcPr>
          <w:p w:rsidR="00EE4126" w:rsidRPr="00C106F5" w:rsidRDefault="00EE4126" w:rsidP="00EE4126">
            <w:r>
              <w:t>Р</w:t>
            </w:r>
            <w:r w:rsidRPr="00A24B0C">
              <w:t>ифленый алюминий</w:t>
            </w:r>
          </w:p>
        </w:tc>
      </w:tr>
      <w:tr w:rsidR="00EE4126" w:rsidRPr="0062131C" w:rsidTr="00EE4126">
        <w:trPr>
          <w:trHeight w:val="65"/>
          <w:jc w:val="center"/>
        </w:trPr>
        <w:tc>
          <w:tcPr>
            <w:tcW w:w="606" w:type="dxa"/>
            <w:vMerge/>
          </w:tcPr>
          <w:p w:rsidR="00EE4126" w:rsidRPr="0062131C" w:rsidRDefault="00EE4126" w:rsidP="00EE4126">
            <w:pPr>
              <w:pStyle w:val="af1"/>
              <w:numPr>
                <w:ilvl w:val="0"/>
                <w:numId w:val="3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  <w:vMerge/>
          </w:tcPr>
          <w:p w:rsidR="00EE4126" w:rsidRPr="0062131C" w:rsidRDefault="00EE4126" w:rsidP="00EE4126">
            <w:pPr>
              <w:rPr>
                <w:b/>
                <w:color w:val="auto"/>
              </w:rPr>
            </w:pPr>
          </w:p>
        </w:tc>
        <w:tc>
          <w:tcPr>
            <w:tcW w:w="4981" w:type="dxa"/>
          </w:tcPr>
          <w:p w:rsidR="00EE4126" w:rsidRPr="005B5C30" w:rsidRDefault="00EE4126" w:rsidP="00EE4126">
            <w:pPr>
              <w:jc w:val="center"/>
              <w:rPr>
                <w:b/>
              </w:rPr>
            </w:pPr>
            <w:r>
              <w:rPr>
                <w:b/>
              </w:rPr>
              <w:t>Технологический отсек</w:t>
            </w:r>
          </w:p>
        </w:tc>
        <w:tc>
          <w:tcPr>
            <w:tcW w:w="615" w:type="dxa"/>
          </w:tcPr>
          <w:p w:rsidR="00EE4126" w:rsidRPr="00C106F5" w:rsidRDefault="00EE4126" w:rsidP="00EE4126">
            <w:pPr>
              <w:ind w:right="-15"/>
              <w:jc w:val="center"/>
            </w:pPr>
          </w:p>
        </w:tc>
        <w:tc>
          <w:tcPr>
            <w:tcW w:w="7011" w:type="dxa"/>
          </w:tcPr>
          <w:p w:rsidR="00EE4126" w:rsidRDefault="00EE4126" w:rsidP="00EE4126"/>
        </w:tc>
      </w:tr>
      <w:tr w:rsidR="00EE4126" w:rsidRPr="0062131C" w:rsidTr="00EE4126">
        <w:trPr>
          <w:trHeight w:val="65"/>
          <w:jc w:val="center"/>
        </w:trPr>
        <w:tc>
          <w:tcPr>
            <w:tcW w:w="606" w:type="dxa"/>
            <w:vMerge/>
          </w:tcPr>
          <w:p w:rsidR="00EE4126" w:rsidRPr="0062131C" w:rsidRDefault="00EE4126" w:rsidP="00EE4126">
            <w:pPr>
              <w:pStyle w:val="af1"/>
              <w:numPr>
                <w:ilvl w:val="0"/>
                <w:numId w:val="3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  <w:vMerge/>
          </w:tcPr>
          <w:p w:rsidR="00EE4126" w:rsidRPr="0062131C" w:rsidRDefault="00EE4126" w:rsidP="00EE4126">
            <w:pPr>
              <w:rPr>
                <w:b/>
                <w:color w:val="auto"/>
              </w:rPr>
            </w:pPr>
          </w:p>
        </w:tc>
        <w:tc>
          <w:tcPr>
            <w:tcW w:w="4981" w:type="dxa"/>
          </w:tcPr>
          <w:p w:rsidR="00EE4126" w:rsidRPr="00F77AE9" w:rsidRDefault="00EE4126" w:rsidP="00EE4126">
            <w:r>
              <w:t>Двери</w:t>
            </w:r>
          </w:p>
        </w:tc>
        <w:tc>
          <w:tcPr>
            <w:tcW w:w="615" w:type="dxa"/>
          </w:tcPr>
          <w:p w:rsidR="00EE4126" w:rsidRPr="00C106F5" w:rsidRDefault="00EE4126" w:rsidP="00EE4126">
            <w:pPr>
              <w:ind w:right="-15"/>
              <w:jc w:val="center"/>
            </w:pPr>
          </w:p>
        </w:tc>
        <w:tc>
          <w:tcPr>
            <w:tcW w:w="7011" w:type="dxa"/>
          </w:tcPr>
          <w:p w:rsidR="00EE4126" w:rsidRPr="00C106F5" w:rsidRDefault="00EE4126" w:rsidP="00EE4126">
            <w:r>
              <w:t>Двойная распашная в задней части с фиксацией в открытом положении и поручнем с правой стороны.</w:t>
            </w:r>
          </w:p>
        </w:tc>
      </w:tr>
      <w:tr w:rsidR="00EE4126" w:rsidRPr="0062131C" w:rsidTr="00EE4126">
        <w:trPr>
          <w:trHeight w:val="65"/>
          <w:jc w:val="center"/>
        </w:trPr>
        <w:tc>
          <w:tcPr>
            <w:tcW w:w="606" w:type="dxa"/>
            <w:vMerge/>
          </w:tcPr>
          <w:p w:rsidR="00EE4126" w:rsidRPr="0062131C" w:rsidRDefault="00EE4126" w:rsidP="00EE4126">
            <w:pPr>
              <w:pStyle w:val="af1"/>
              <w:numPr>
                <w:ilvl w:val="0"/>
                <w:numId w:val="3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  <w:vMerge/>
          </w:tcPr>
          <w:p w:rsidR="00EE4126" w:rsidRPr="0062131C" w:rsidRDefault="00EE4126" w:rsidP="00EE4126">
            <w:pPr>
              <w:rPr>
                <w:b/>
                <w:color w:val="auto"/>
              </w:rPr>
            </w:pPr>
          </w:p>
        </w:tc>
        <w:tc>
          <w:tcPr>
            <w:tcW w:w="4981" w:type="dxa"/>
          </w:tcPr>
          <w:p w:rsidR="00EE4126" w:rsidRDefault="00EE4126" w:rsidP="00EE4126">
            <w:pPr>
              <w:spacing w:line="276" w:lineRule="auto"/>
            </w:pPr>
            <w:r>
              <w:t>Облицовка дверного проема</w:t>
            </w:r>
          </w:p>
        </w:tc>
        <w:tc>
          <w:tcPr>
            <w:tcW w:w="615" w:type="dxa"/>
          </w:tcPr>
          <w:p w:rsidR="00EE4126" w:rsidRPr="00C106F5" w:rsidRDefault="00EE4126" w:rsidP="00EE4126">
            <w:pPr>
              <w:suppressAutoHyphens w:val="0"/>
              <w:ind w:right="-15"/>
              <w:jc w:val="center"/>
            </w:pPr>
          </w:p>
        </w:tc>
        <w:tc>
          <w:tcPr>
            <w:tcW w:w="7011" w:type="dxa"/>
          </w:tcPr>
          <w:p w:rsidR="00EE4126" w:rsidRDefault="00EE4126" w:rsidP="00EE4126">
            <w:pPr>
              <w:spacing w:line="276" w:lineRule="auto"/>
            </w:pPr>
            <w:r>
              <w:t xml:space="preserve">Оцинкованная сталь, </w:t>
            </w:r>
            <w:r w:rsidRPr="001B235C">
              <w:t>окрашенная полимерно-</w:t>
            </w:r>
            <w:r>
              <w:t xml:space="preserve">порошковым составом </w:t>
            </w:r>
            <w:r w:rsidRPr="00024C11">
              <w:t>(RAL)</w:t>
            </w:r>
            <w:r>
              <w:t xml:space="preserve"> под цвет фургона. Над проемом – водоотталкивающий козырек</w:t>
            </w:r>
          </w:p>
        </w:tc>
      </w:tr>
      <w:tr w:rsidR="00EE4126" w:rsidRPr="0062131C" w:rsidTr="00EE4126">
        <w:trPr>
          <w:trHeight w:val="65"/>
          <w:jc w:val="center"/>
        </w:trPr>
        <w:tc>
          <w:tcPr>
            <w:tcW w:w="606" w:type="dxa"/>
            <w:vMerge/>
          </w:tcPr>
          <w:p w:rsidR="00EE4126" w:rsidRPr="0062131C" w:rsidRDefault="00EE4126" w:rsidP="00EE4126">
            <w:pPr>
              <w:pStyle w:val="af1"/>
              <w:numPr>
                <w:ilvl w:val="0"/>
                <w:numId w:val="3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  <w:vMerge/>
          </w:tcPr>
          <w:p w:rsidR="00EE4126" w:rsidRPr="0062131C" w:rsidRDefault="00EE4126" w:rsidP="00EE4126">
            <w:pPr>
              <w:rPr>
                <w:b/>
                <w:color w:val="auto"/>
              </w:rPr>
            </w:pPr>
          </w:p>
        </w:tc>
        <w:tc>
          <w:tcPr>
            <w:tcW w:w="4981" w:type="dxa"/>
          </w:tcPr>
          <w:p w:rsidR="00EE4126" w:rsidRPr="00F77AE9" w:rsidRDefault="00EE4126" w:rsidP="00EE4126">
            <w:r w:rsidRPr="001B235C">
              <w:t>Доступ</w:t>
            </w:r>
          </w:p>
        </w:tc>
        <w:tc>
          <w:tcPr>
            <w:tcW w:w="615" w:type="dxa"/>
          </w:tcPr>
          <w:p w:rsidR="00EE4126" w:rsidRPr="00C106F5" w:rsidRDefault="00EE4126" w:rsidP="00EE4126">
            <w:pPr>
              <w:ind w:right="-15"/>
              <w:jc w:val="center"/>
            </w:pPr>
          </w:p>
        </w:tc>
        <w:tc>
          <w:tcPr>
            <w:tcW w:w="7011" w:type="dxa"/>
          </w:tcPr>
          <w:p w:rsidR="00EE4126" w:rsidRPr="00C106F5" w:rsidRDefault="00EE4126" w:rsidP="00EE4126">
            <w:r w:rsidRPr="005B5C30">
              <w:t>Выдвижная лестница, стальная, окрашенная полимерно</w:t>
            </w:r>
            <w:r>
              <w:t xml:space="preserve">-порошковым составом </w:t>
            </w:r>
            <w:r w:rsidRPr="00024C11">
              <w:t>(RAL)</w:t>
            </w:r>
            <w:r>
              <w:t xml:space="preserve"> под правой</w:t>
            </w:r>
            <w:r w:rsidRPr="005B5C30">
              <w:t xml:space="preserve"> дверью</w:t>
            </w:r>
          </w:p>
        </w:tc>
      </w:tr>
      <w:tr w:rsidR="00EE4126" w:rsidRPr="0062131C" w:rsidTr="00EE4126">
        <w:trPr>
          <w:trHeight w:val="65"/>
          <w:jc w:val="center"/>
        </w:trPr>
        <w:tc>
          <w:tcPr>
            <w:tcW w:w="606" w:type="dxa"/>
            <w:vMerge/>
          </w:tcPr>
          <w:p w:rsidR="00EE4126" w:rsidRPr="0062131C" w:rsidRDefault="00EE4126" w:rsidP="00EE4126">
            <w:pPr>
              <w:pStyle w:val="af1"/>
              <w:numPr>
                <w:ilvl w:val="0"/>
                <w:numId w:val="3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  <w:vMerge/>
          </w:tcPr>
          <w:p w:rsidR="00EE4126" w:rsidRPr="0062131C" w:rsidRDefault="00EE4126" w:rsidP="00EE4126">
            <w:pPr>
              <w:rPr>
                <w:b/>
                <w:color w:val="auto"/>
              </w:rPr>
            </w:pPr>
          </w:p>
        </w:tc>
        <w:tc>
          <w:tcPr>
            <w:tcW w:w="4981" w:type="dxa"/>
          </w:tcPr>
          <w:p w:rsidR="00EE4126" w:rsidRPr="001B235C" w:rsidRDefault="00EE4126" w:rsidP="00EE4126">
            <w:r>
              <w:t>Фурнитура</w:t>
            </w:r>
          </w:p>
        </w:tc>
        <w:tc>
          <w:tcPr>
            <w:tcW w:w="615" w:type="dxa"/>
          </w:tcPr>
          <w:p w:rsidR="00EE4126" w:rsidRPr="00C106F5" w:rsidRDefault="00EE4126" w:rsidP="00EE4126">
            <w:pPr>
              <w:ind w:right="-15"/>
              <w:jc w:val="center"/>
            </w:pPr>
          </w:p>
        </w:tc>
        <w:tc>
          <w:tcPr>
            <w:tcW w:w="7011" w:type="dxa"/>
          </w:tcPr>
          <w:p w:rsidR="00EE4126" w:rsidRPr="005B5C30" w:rsidRDefault="00EE4126" w:rsidP="00EE4126">
            <w:r>
              <w:t>Оцинкованные штанговые запора с дельтовидными ручками, оцинкованные петли</w:t>
            </w:r>
          </w:p>
        </w:tc>
      </w:tr>
      <w:tr w:rsidR="00EE4126" w:rsidRPr="0062131C" w:rsidTr="00EE4126">
        <w:trPr>
          <w:trHeight w:val="65"/>
          <w:jc w:val="center"/>
        </w:trPr>
        <w:tc>
          <w:tcPr>
            <w:tcW w:w="606" w:type="dxa"/>
            <w:vMerge/>
          </w:tcPr>
          <w:p w:rsidR="00EE4126" w:rsidRPr="0062131C" w:rsidRDefault="00EE4126" w:rsidP="00EE4126">
            <w:pPr>
              <w:pStyle w:val="af1"/>
              <w:numPr>
                <w:ilvl w:val="0"/>
                <w:numId w:val="3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  <w:vMerge/>
          </w:tcPr>
          <w:p w:rsidR="00EE4126" w:rsidRPr="0062131C" w:rsidRDefault="00EE4126" w:rsidP="00EE4126">
            <w:pPr>
              <w:rPr>
                <w:b/>
                <w:color w:val="auto"/>
              </w:rPr>
            </w:pPr>
          </w:p>
        </w:tc>
        <w:tc>
          <w:tcPr>
            <w:tcW w:w="4981" w:type="dxa"/>
          </w:tcPr>
          <w:p w:rsidR="00EE4126" w:rsidRPr="00F77AE9" w:rsidRDefault="00EE4126" w:rsidP="00EE4126">
            <w:r>
              <w:t>Ниша для кислородного баллона (баллоны в комплект поставки не входят)</w:t>
            </w:r>
          </w:p>
        </w:tc>
        <w:tc>
          <w:tcPr>
            <w:tcW w:w="615" w:type="dxa"/>
          </w:tcPr>
          <w:p w:rsidR="00EE4126" w:rsidRPr="00C106F5" w:rsidRDefault="00EE4126" w:rsidP="00EE4126">
            <w:pPr>
              <w:ind w:right="-15"/>
              <w:jc w:val="center"/>
            </w:pPr>
          </w:p>
        </w:tc>
        <w:tc>
          <w:tcPr>
            <w:tcW w:w="7011" w:type="dxa"/>
          </w:tcPr>
          <w:p w:rsidR="00EE4126" w:rsidRPr="00C106F5" w:rsidRDefault="00EE4126" w:rsidP="00EE4126">
            <w:r>
              <w:t xml:space="preserve">С правой стороны фургона в задней части с заниженным полом и креплением под кислородный баллон. Оборудована распашной дверью, для доступа с внешней стороны, с фиксацией в открытом положении и вентиляционной решеткой. Фурнитура – замок с возможностью запирания на ключ, оцинкованные петли </w:t>
            </w:r>
          </w:p>
        </w:tc>
      </w:tr>
      <w:tr w:rsidR="00EE4126" w:rsidRPr="0062131C" w:rsidTr="00EE4126">
        <w:trPr>
          <w:trHeight w:val="65"/>
          <w:jc w:val="center"/>
        </w:trPr>
        <w:tc>
          <w:tcPr>
            <w:tcW w:w="606" w:type="dxa"/>
            <w:vMerge/>
          </w:tcPr>
          <w:p w:rsidR="00EE4126" w:rsidRPr="0062131C" w:rsidRDefault="00EE4126" w:rsidP="00EE4126">
            <w:pPr>
              <w:pStyle w:val="af1"/>
              <w:numPr>
                <w:ilvl w:val="0"/>
                <w:numId w:val="3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  <w:vMerge/>
          </w:tcPr>
          <w:p w:rsidR="00EE4126" w:rsidRPr="0062131C" w:rsidRDefault="00EE4126" w:rsidP="00EE4126">
            <w:pPr>
              <w:rPr>
                <w:b/>
                <w:color w:val="auto"/>
              </w:rPr>
            </w:pPr>
          </w:p>
        </w:tc>
        <w:tc>
          <w:tcPr>
            <w:tcW w:w="4981" w:type="dxa"/>
          </w:tcPr>
          <w:p w:rsidR="00EE4126" w:rsidRPr="00F77AE9" w:rsidRDefault="00EE4126" w:rsidP="00EE4126">
            <w:r>
              <w:t xml:space="preserve">Ниша для </w:t>
            </w:r>
            <w:proofErr w:type="spellStart"/>
            <w:r>
              <w:t>пропанового</w:t>
            </w:r>
            <w:proofErr w:type="spellEnd"/>
            <w:r>
              <w:t xml:space="preserve"> баллона (баллоны в комплект поставки не входят)</w:t>
            </w:r>
          </w:p>
        </w:tc>
        <w:tc>
          <w:tcPr>
            <w:tcW w:w="615" w:type="dxa"/>
          </w:tcPr>
          <w:p w:rsidR="00EE4126" w:rsidRPr="00C106F5" w:rsidRDefault="00EE4126" w:rsidP="00EE4126">
            <w:pPr>
              <w:ind w:right="-15"/>
              <w:jc w:val="center"/>
            </w:pPr>
          </w:p>
        </w:tc>
        <w:tc>
          <w:tcPr>
            <w:tcW w:w="7011" w:type="dxa"/>
          </w:tcPr>
          <w:p w:rsidR="00EE4126" w:rsidRPr="00C106F5" w:rsidRDefault="00EE4126" w:rsidP="00EE4126">
            <w:r>
              <w:t xml:space="preserve">С левой стороны фургона в задней части с заниженным полом и креплением под </w:t>
            </w:r>
            <w:proofErr w:type="spellStart"/>
            <w:r>
              <w:t>пропановый</w:t>
            </w:r>
            <w:proofErr w:type="spellEnd"/>
            <w:r>
              <w:t xml:space="preserve"> баллон. Оборудована распашной дверью, для доступа с внешней стороны, с фиксацией в открытом положении и вентиляционной решеткой. Фурнитура – замок с возможностью запирания на ключ, оцинкованные петли </w:t>
            </w:r>
          </w:p>
        </w:tc>
      </w:tr>
      <w:tr w:rsidR="00EE4126" w:rsidRPr="0062131C" w:rsidTr="00EE4126">
        <w:trPr>
          <w:trHeight w:val="65"/>
          <w:jc w:val="center"/>
        </w:trPr>
        <w:tc>
          <w:tcPr>
            <w:tcW w:w="606" w:type="dxa"/>
            <w:vMerge/>
          </w:tcPr>
          <w:p w:rsidR="00EE4126" w:rsidRPr="0062131C" w:rsidRDefault="00EE4126" w:rsidP="00EE4126">
            <w:pPr>
              <w:pStyle w:val="af1"/>
              <w:numPr>
                <w:ilvl w:val="0"/>
                <w:numId w:val="3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  <w:vMerge/>
          </w:tcPr>
          <w:p w:rsidR="00EE4126" w:rsidRPr="0062131C" w:rsidRDefault="00EE4126" w:rsidP="00EE4126">
            <w:pPr>
              <w:rPr>
                <w:b/>
                <w:color w:val="auto"/>
              </w:rPr>
            </w:pPr>
          </w:p>
        </w:tc>
        <w:tc>
          <w:tcPr>
            <w:tcW w:w="4981" w:type="dxa"/>
          </w:tcPr>
          <w:p w:rsidR="00EE4126" w:rsidRPr="00F77AE9" w:rsidRDefault="00EE4126" w:rsidP="00EE4126">
            <w:r>
              <w:t>Верстак</w:t>
            </w:r>
          </w:p>
        </w:tc>
        <w:tc>
          <w:tcPr>
            <w:tcW w:w="615" w:type="dxa"/>
          </w:tcPr>
          <w:p w:rsidR="00EE4126" w:rsidRPr="00C106F5" w:rsidRDefault="00EE4126" w:rsidP="00EE4126">
            <w:pPr>
              <w:ind w:right="-15"/>
              <w:jc w:val="center"/>
            </w:pPr>
          </w:p>
        </w:tc>
        <w:tc>
          <w:tcPr>
            <w:tcW w:w="7011" w:type="dxa"/>
          </w:tcPr>
          <w:p w:rsidR="00EE4126" w:rsidRPr="00C106F5" w:rsidRDefault="00EE4126" w:rsidP="00EE4126">
            <w:r>
              <w:t>По левому борту с тумбой, с левой стороны оборудован тисками с шириной губок 200 мм</w:t>
            </w:r>
          </w:p>
        </w:tc>
      </w:tr>
      <w:tr w:rsidR="00EE4126" w:rsidRPr="0062131C" w:rsidTr="00EE4126">
        <w:trPr>
          <w:trHeight w:val="65"/>
          <w:jc w:val="center"/>
        </w:trPr>
        <w:tc>
          <w:tcPr>
            <w:tcW w:w="606" w:type="dxa"/>
            <w:vMerge/>
          </w:tcPr>
          <w:p w:rsidR="00EE4126" w:rsidRPr="0062131C" w:rsidRDefault="00EE4126" w:rsidP="00EE4126">
            <w:pPr>
              <w:pStyle w:val="af1"/>
              <w:numPr>
                <w:ilvl w:val="0"/>
                <w:numId w:val="3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  <w:vMerge/>
          </w:tcPr>
          <w:p w:rsidR="00EE4126" w:rsidRPr="0062131C" w:rsidRDefault="00EE4126" w:rsidP="00EE4126">
            <w:pPr>
              <w:rPr>
                <w:b/>
                <w:color w:val="auto"/>
              </w:rPr>
            </w:pPr>
          </w:p>
        </w:tc>
        <w:tc>
          <w:tcPr>
            <w:tcW w:w="4981" w:type="dxa"/>
          </w:tcPr>
          <w:p w:rsidR="00EE4126" w:rsidRPr="00F77AE9" w:rsidRDefault="00EE4126" w:rsidP="00EE4126">
            <w:r>
              <w:t>Тумба верстака</w:t>
            </w:r>
          </w:p>
        </w:tc>
        <w:tc>
          <w:tcPr>
            <w:tcW w:w="615" w:type="dxa"/>
          </w:tcPr>
          <w:p w:rsidR="00EE4126" w:rsidRPr="00C106F5" w:rsidRDefault="00EE4126" w:rsidP="00EE4126">
            <w:pPr>
              <w:ind w:right="-15"/>
              <w:jc w:val="center"/>
            </w:pPr>
          </w:p>
        </w:tc>
        <w:tc>
          <w:tcPr>
            <w:tcW w:w="7011" w:type="dxa"/>
          </w:tcPr>
          <w:p w:rsidR="00EE4126" w:rsidRPr="00C106F5" w:rsidRDefault="00EE4126" w:rsidP="00EE4126">
            <w:r>
              <w:t>Не менее 4 выдвижных ящика, шириной не менее 350 мм с фиксацией в закрытом положении для исключения открывания во время движения</w:t>
            </w:r>
          </w:p>
        </w:tc>
      </w:tr>
      <w:tr w:rsidR="00EE4126" w:rsidRPr="0062131C" w:rsidTr="00EE4126">
        <w:trPr>
          <w:trHeight w:val="65"/>
          <w:jc w:val="center"/>
        </w:trPr>
        <w:tc>
          <w:tcPr>
            <w:tcW w:w="606" w:type="dxa"/>
            <w:vMerge/>
          </w:tcPr>
          <w:p w:rsidR="00EE4126" w:rsidRPr="0062131C" w:rsidRDefault="00EE4126" w:rsidP="00EE4126">
            <w:pPr>
              <w:pStyle w:val="af1"/>
              <w:numPr>
                <w:ilvl w:val="0"/>
                <w:numId w:val="3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  <w:vMerge/>
          </w:tcPr>
          <w:p w:rsidR="00EE4126" w:rsidRPr="0062131C" w:rsidRDefault="00EE4126" w:rsidP="00EE4126">
            <w:pPr>
              <w:rPr>
                <w:b/>
                <w:color w:val="auto"/>
              </w:rPr>
            </w:pPr>
          </w:p>
        </w:tc>
        <w:tc>
          <w:tcPr>
            <w:tcW w:w="4981" w:type="dxa"/>
          </w:tcPr>
          <w:p w:rsidR="00EE4126" w:rsidRPr="00F77AE9" w:rsidRDefault="00EE4126" w:rsidP="00EE4126">
            <w:r>
              <w:t>Окно стальной раме с одинарным остеклением глухое</w:t>
            </w:r>
          </w:p>
        </w:tc>
        <w:tc>
          <w:tcPr>
            <w:tcW w:w="615" w:type="dxa"/>
          </w:tcPr>
          <w:p w:rsidR="00EE4126" w:rsidRPr="00C106F5" w:rsidRDefault="00EE4126" w:rsidP="00EE4126">
            <w:pPr>
              <w:ind w:right="-15"/>
              <w:jc w:val="center"/>
            </w:pPr>
          </w:p>
        </w:tc>
        <w:tc>
          <w:tcPr>
            <w:tcW w:w="7011" w:type="dxa"/>
          </w:tcPr>
          <w:p w:rsidR="00EE4126" w:rsidRPr="00C106F5" w:rsidRDefault="00EE4126" w:rsidP="00EE4126">
            <w:r>
              <w:t>По левому борту над верстаком</w:t>
            </w:r>
          </w:p>
        </w:tc>
      </w:tr>
      <w:tr w:rsidR="00EE4126" w:rsidRPr="0062131C" w:rsidTr="00EE4126">
        <w:trPr>
          <w:trHeight w:val="65"/>
          <w:jc w:val="center"/>
        </w:trPr>
        <w:tc>
          <w:tcPr>
            <w:tcW w:w="606" w:type="dxa"/>
            <w:vMerge/>
          </w:tcPr>
          <w:p w:rsidR="00EE4126" w:rsidRPr="0062131C" w:rsidRDefault="00EE4126" w:rsidP="00EE4126">
            <w:pPr>
              <w:pStyle w:val="af1"/>
              <w:numPr>
                <w:ilvl w:val="0"/>
                <w:numId w:val="3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  <w:vMerge/>
          </w:tcPr>
          <w:p w:rsidR="00EE4126" w:rsidRPr="0062131C" w:rsidRDefault="00EE4126" w:rsidP="00EE4126">
            <w:pPr>
              <w:rPr>
                <w:b/>
                <w:color w:val="auto"/>
              </w:rPr>
            </w:pPr>
          </w:p>
        </w:tc>
        <w:tc>
          <w:tcPr>
            <w:tcW w:w="4981" w:type="dxa"/>
          </w:tcPr>
          <w:p w:rsidR="00EE4126" w:rsidRPr="00F77AE9" w:rsidRDefault="00EE4126" w:rsidP="00EE4126">
            <w:r>
              <w:t>Стеллаж</w:t>
            </w:r>
          </w:p>
        </w:tc>
        <w:tc>
          <w:tcPr>
            <w:tcW w:w="615" w:type="dxa"/>
          </w:tcPr>
          <w:p w:rsidR="00EE4126" w:rsidRPr="00C106F5" w:rsidRDefault="00EE4126" w:rsidP="00EE4126">
            <w:pPr>
              <w:ind w:right="-15"/>
              <w:jc w:val="center"/>
            </w:pPr>
          </w:p>
        </w:tc>
        <w:tc>
          <w:tcPr>
            <w:tcW w:w="7011" w:type="dxa"/>
          </w:tcPr>
          <w:p w:rsidR="00EE4126" w:rsidRPr="00C106F5" w:rsidRDefault="00EE4126" w:rsidP="00EE4126">
            <w:r>
              <w:t>Вдоль правого борта с двумя распашными дверьми, с возможностью запирания для исключения открывания во время движения из перфорированного металла окрашенный</w:t>
            </w:r>
            <w:r w:rsidRPr="005B5C30">
              <w:t xml:space="preserve"> полимерно</w:t>
            </w:r>
            <w:r>
              <w:t xml:space="preserve">-порошковым составом </w:t>
            </w:r>
            <w:r w:rsidRPr="00024C11">
              <w:t>(RAL)</w:t>
            </w:r>
          </w:p>
        </w:tc>
      </w:tr>
      <w:tr w:rsidR="00EE4126" w:rsidRPr="0062131C" w:rsidTr="00EE4126">
        <w:trPr>
          <w:trHeight w:val="65"/>
          <w:jc w:val="center"/>
        </w:trPr>
        <w:tc>
          <w:tcPr>
            <w:tcW w:w="606" w:type="dxa"/>
            <w:vMerge/>
          </w:tcPr>
          <w:p w:rsidR="00EE4126" w:rsidRPr="0062131C" w:rsidRDefault="00EE4126" w:rsidP="00EE4126">
            <w:pPr>
              <w:pStyle w:val="af1"/>
              <w:numPr>
                <w:ilvl w:val="0"/>
                <w:numId w:val="3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  <w:vMerge/>
          </w:tcPr>
          <w:p w:rsidR="00EE4126" w:rsidRPr="0062131C" w:rsidRDefault="00EE4126" w:rsidP="00EE4126">
            <w:pPr>
              <w:rPr>
                <w:b/>
                <w:color w:val="auto"/>
              </w:rPr>
            </w:pPr>
          </w:p>
        </w:tc>
        <w:tc>
          <w:tcPr>
            <w:tcW w:w="4981" w:type="dxa"/>
          </w:tcPr>
          <w:p w:rsidR="00EE4126" w:rsidRPr="00F77AE9" w:rsidRDefault="00EE4126" w:rsidP="00EE4126">
            <w:r>
              <w:t>Полки стеллажа</w:t>
            </w:r>
          </w:p>
        </w:tc>
        <w:tc>
          <w:tcPr>
            <w:tcW w:w="615" w:type="dxa"/>
          </w:tcPr>
          <w:p w:rsidR="00EE4126" w:rsidRPr="00C106F5" w:rsidRDefault="00EE4126" w:rsidP="00EE4126">
            <w:pPr>
              <w:ind w:right="-15"/>
              <w:jc w:val="center"/>
            </w:pPr>
          </w:p>
        </w:tc>
        <w:tc>
          <w:tcPr>
            <w:tcW w:w="7011" w:type="dxa"/>
          </w:tcPr>
          <w:p w:rsidR="00EE4126" w:rsidRPr="00C106F5" w:rsidRDefault="00EE4126" w:rsidP="00EE4126">
            <w:r>
              <w:t xml:space="preserve">С </w:t>
            </w:r>
            <w:proofErr w:type="spellStart"/>
            <w:r>
              <w:t>отбортовкой</w:t>
            </w:r>
            <w:proofErr w:type="spellEnd"/>
            <w:r>
              <w:t xml:space="preserve"> 20 мм, для исключения соскальзывания груза</w:t>
            </w:r>
          </w:p>
        </w:tc>
      </w:tr>
      <w:tr w:rsidR="00EE4126" w:rsidRPr="0062131C" w:rsidTr="00EE4126">
        <w:trPr>
          <w:trHeight w:val="65"/>
          <w:jc w:val="center"/>
        </w:trPr>
        <w:tc>
          <w:tcPr>
            <w:tcW w:w="606" w:type="dxa"/>
            <w:vMerge/>
          </w:tcPr>
          <w:p w:rsidR="00EE4126" w:rsidRPr="0062131C" w:rsidRDefault="00EE4126" w:rsidP="00EE4126">
            <w:pPr>
              <w:pStyle w:val="af1"/>
              <w:numPr>
                <w:ilvl w:val="0"/>
                <w:numId w:val="3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  <w:vMerge/>
          </w:tcPr>
          <w:p w:rsidR="00EE4126" w:rsidRPr="0062131C" w:rsidRDefault="00EE4126" w:rsidP="00EE4126">
            <w:pPr>
              <w:rPr>
                <w:b/>
                <w:color w:val="auto"/>
              </w:rPr>
            </w:pPr>
          </w:p>
        </w:tc>
        <w:tc>
          <w:tcPr>
            <w:tcW w:w="4981" w:type="dxa"/>
          </w:tcPr>
          <w:p w:rsidR="00EE4126" w:rsidRPr="00F77AE9" w:rsidRDefault="00EE4126" w:rsidP="00EE4126">
            <w:r w:rsidRPr="00A24B0C">
              <w:t>Внутренняя обшивка</w:t>
            </w:r>
          </w:p>
        </w:tc>
        <w:tc>
          <w:tcPr>
            <w:tcW w:w="615" w:type="dxa"/>
          </w:tcPr>
          <w:p w:rsidR="00EE4126" w:rsidRPr="00C106F5" w:rsidRDefault="00EE4126" w:rsidP="00EE4126">
            <w:pPr>
              <w:ind w:right="-15"/>
              <w:jc w:val="center"/>
            </w:pPr>
          </w:p>
        </w:tc>
        <w:tc>
          <w:tcPr>
            <w:tcW w:w="7011" w:type="dxa"/>
          </w:tcPr>
          <w:p w:rsidR="00EE4126" w:rsidRPr="00C106F5" w:rsidRDefault="00EE4126" w:rsidP="00EE4126">
            <w:r>
              <w:t>Л</w:t>
            </w:r>
            <w:r w:rsidRPr="00A24B0C">
              <w:t xml:space="preserve">аминированная фанера </w:t>
            </w:r>
            <w:r>
              <w:t xml:space="preserve">толщиной не менее </w:t>
            </w:r>
            <w:r w:rsidRPr="00A24B0C">
              <w:t>6</w:t>
            </w:r>
            <w:r>
              <w:t xml:space="preserve"> </w:t>
            </w:r>
            <w:r w:rsidRPr="00A24B0C">
              <w:t>мм</w:t>
            </w:r>
          </w:p>
        </w:tc>
      </w:tr>
      <w:tr w:rsidR="00EE4126" w:rsidRPr="0062131C" w:rsidTr="00EE4126">
        <w:trPr>
          <w:trHeight w:val="65"/>
          <w:jc w:val="center"/>
        </w:trPr>
        <w:tc>
          <w:tcPr>
            <w:tcW w:w="606" w:type="dxa"/>
            <w:vMerge/>
          </w:tcPr>
          <w:p w:rsidR="00EE4126" w:rsidRPr="0062131C" w:rsidRDefault="00EE4126" w:rsidP="00EE4126">
            <w:pPr>
              <w:pStyle w:val="af1"/>
              <w:numPr>
                <w:ilvl w:val="0"/>
                <w:numId w:val="3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  <w:vMerge/>
          </w:tcPr>
          <w:p w:rsidR="00EE4126" w:rsidRPr="0062131C" w:rsidRDefault="00EE4126" w:rsidP="00EE4126">
            <w:pPr>
              <w:rPr>
                <w:b/>
                <w:color w:val="auto"/>
              </w:rPr>
            </w:pPr>
          </w:p>
        </w:tc>
        <w:tc>
          <w:tcPr>
            <w:tcW w:w="4981" w:type="dxa"/>
          </w:tcPr>
          <w:p w:rsidR="00EE4126" w:rsidRPr="00F77AE9" w:rsidRDefault="00EE4126" w:rsidP="00EE4126">
            <w:r>
              <w:t>Покрытие пола</w:t>
            </w:r>
          </w:p>
        </w:tc>
        <w:tc>
          <w:tcPr>
            <w:tcW w:w="615" w:type="dxa"/>
          </w:tcPr>
          <w:p w:rsidR="00EE4126" w:rsidRPr="00C106F5" w:rsidRDefault="00EE4126" w:rsidP="00EE4126">
            <w:pPr>
              <w:ind w:right="-15"/>
              <w:jc w:val="center"/>
            </w:pPr>
          </w:p>
        </w:tc>
        <w:tc>
          <w:tcPr>
            <w:tcW w:w="7011" w:type="dxa"/>
          </w:tcPr>
          <w:p w:rsidR="00EE4126" w:rsidRPr="00C106F5" w:rsidRDefault="00EE4126" w:rsidP="00EE4126">
            <w:r>
              <w:t>Рифленая сталь толщиной не менее 3 мм, окрашенная</w:t>
            </w:r>
            <w:r w:rsidRPr="005B5C30">
              <w:t xml:space="preserve"> полимерно</w:t>
            </w:r>
            <w:r>
              <w:t xml:space="preserve">-порошковым составом </w:t>
            </w:r>
            <w:r w:rsidRPr="00024C11">
              <w:t>(RAL)</w:t>
            </w:r>
          </w:p>
        </w:tc>
      </w:tr>
      <w:tr w:rsidR="00EE4126" w:rsidRPr="0062131C" w:rsidTr="00EE4126">
        <w:trPr>
          <w:trHeight w:val="65"/>
          <w:jc w:val="center"/>
        </w:trPr>
        <w:tc>
          <w:tcPr>
            <w:tcW w:w="606" w:type="dxa"/>
            <w:vMerge/>
          </w:tcPr>
          <w:p w:rsidR="00EE4126" w:rsidRPr="0062131C" w:rsidRDefault="00EE4126" w:rsidP="00EE4126">
            <w:pPr>
              <w:pStyle w:val="af1"/>
              <w:numPr>
                <w:ilvl w:val="0"/>
                <w:numId w:val="3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  <w:vMerge/>
          </w:tcPr>
          <w:p w:rsidR="00EE4126" w:rsidRPr="0062131C" w:rsidRDefault="00EE4126" w:rsidP="00EE4126">
            <w:pPr>
              <w:rPr>
                <w:b/>
                <w:color w:val="auto"/>
              </w:rPr>
            </w:pPr>
          </w:p>
        </w:tc>
        <w:tc>
          <w:tcPr>
            <w:tcW w:w="4981" w:type="dxa"/>
          </w:tcPr>
          <w:p w:rsidR="00EE4126" w:rsidRDefault="00EE4126" w:rsidP="00EE4126">
            <w:proofErr w:type="spellStart"/>
            <w:r>
              <w:t>Отбортовка</w:t>
            </w:r>
            <w:proofErr w:type="spellEnd"/>
            <w:r>
              <w:t xml:space="preserve"> </w:t>
            </w:r>
          </w:p>
        </w:tc>
        <w:tc>
          <w:tcPr>
            <w:tcW w:w="615" w:type="dxa"/>
          </w:tcPr>
          <w:p w:rsidR="00EE4126" w:rsidRPr="00C106F5" w:rsidRDefault="00EE4126" w:rsidP="00EE4126">
            <w:pPr>
              <w:ind w:right="-15"/>
              <w:jc w:val="center"/>
            </w:pPr>
          </w:p>
        </w:tc>
        <w:tc>
          <w:tcPr>
            <w:tcW w:w="7011" w:type="dxa"/>
          </w:tcPr>
          <w:p w:rsidR="00EE4126" w:rsidRDefault="00EE4126" w:rsidP="00EE4126">
            <w:r>
              <w:t>Оцинкованная сталь шириной не менее 150 мм толщиной не менее 0</w:t>
            </w:r>
            <w:r w:rsidRPr="00A24B0C">
              <w:t>,5мм</w:t>
            </w:r>
            <w:r w:rsidRPr="00024C11">
              <w:t>, покрытая полимерно-порошковым составом (RAL)</w:t>
            </w:r>
          </w:p>
        </w:tc>
      </w:tr>
    </w:tbl>
    <w:p w:rsidR="00751696" w:rsidRDefault="00751696" w:rsidP="00C24772">
      <w:pPr>
        <w:autoSpaceDE w:val="0"/>
        <w:autoSpaceDN w:val="0"/>
        <w:textAlignment w:val="baseline"/>
        <w:rPr>
          <w:rStyle w:val="21"/>
          <w:b/>
          <w:bCs/>
          <w:color w:val="auto"/>
          <w:lang w:eastAsia="ru-RU"/>
        </w:rPr>
      </w:pPr>
    </w:p>
    <w:p w:rsidR="00751696" w:rsidRDefault="00751696">
      <w:pPr>
        <w:suppressAutoHyphens w:val="0"/>
        <w:rPr>
          <w:rStyle w:val="21"/>
          <w:b/>
          <w:bCs/>
          <w:color w:val="auto"/>
          <w:lang w:eastAsia="ru-RU"/>
        </w:rPr>
      </w:pPr>
      <w:r>
        <w:rPr>
          <w:rStyle w:val="21"/>
          <w:b/>
          <w:bCs/>
          <w:color w:val="auto"/>
          <w:lang w:eastAsia="ru-RU"/>
        </w:rPr>
        <w:br w:type="page"/>
      </w:r>
    </w:p>
    <w:p w:rsidR="005E5996" w:rsidRDefault="00751696" w:rsidP="007C5630">
      <w:pPr>
        <w:autoSpaceDE w:val="0"/>
        <w:autoSpaceDN w:val="0"/>
        <w:jc w:val="right"/>
        <w:textAlignment w:val="baseline"/>
        <w:rPr>
          <w:rStyle w:val="21"/>
          <w:b/>
          <w:bCs/>
          <w:color w:val="auto"/>
          <w:lang w:eastAsia="ru-RU"/>
        </w:rPr>
      </w:pPr>
      <w:r>
        <w:rPr>
          <w:rStyle w:val="21"/>
          <w:b/>
          <w:bCs/>
          <w:color w:val="auto"/>
          <w:lang w:eastAsia="ru-RU"/>
        </w:rPr>
        <w:lastRenderedPageBreak/>
        <w:t>Приложение № 1</w:t>
      </w:r>
    </w:p>
    <w:p w:rsidR="00A15768" w:rsidRDefault="00A15768" w:rsidP="007C5630">
      <w:pPr>
        <w:autoSpaceDE w:val="0"/>
        <w:autoSpaceDN w:val="0"/>
        <w:jc w:val="right"/>
        <w:textAlignment w:val="baseline"/>
        <w:rPr>
          <w:rStyle w:val="21"/>
          <w:b/>
          <w:bCs/>
          <w:color w:val="auto"/>
          <w:lang w:eastAsia="ru-RU"/>
        </w:rPr>
      </w:pPr>
    </w:p>
    <w:p w:rsidR="00751696" w:rsidRDefault="00751696" w:rsidP="00C24772">
      <w:pPr>
        <w:autoSpaceDE w:val="0"/>
        <w:autoSpaceDN w:val="0"/>
        <w:textAlignment w:val="baseline"/>
        <w:rPr>
          <w:rStyle w:val="21"/>
          <w:b/>
          <w:bCs/>
          <w:color w:val="auto"/>
          <w:lang w:eastAsia="ru-RU"/>
        </w:rPr>
      </w:pPr>
    </w:p>
    <w:p w:rsidR="00751696" w:rsidRDefault="007C5630" w:rsidP="00C24772">
      <w:pPr>
        <w:autoSpaceDE w:val="0"/>
        <w:autoSpaceDN w:val="0"/>
        <w:textAlignment w:val="baseline"/>
        <w:rPr>
          <w:rStyle w:val="21"/>
          <w:b/>
          <w:bCs/>
          <w:color w:val="auto"/>
          <w:sz w:val="28"/>
          <w:szCs w:val="28"/>
          <w:lang w:eastAsia="ru-RU"/>
        </w:rPr>
      </w:pPr>
      <w:r w:rsidRPr="007C5630">
        <w:rPr>
          <w:rStyle w:val="21"/>
          <w:b/>
          <w:bCs/>
          <w:color w:val="auto"/>
          <w:sz w:val="28"/>
          <w:szCs w:val="28"/>
          <w:lang w:eastAsia="ru-RU"/>
        </w:rPr>
        <w:t>Логотип компании:</w:t>
      </w:r>
    </w:p>
    <w:p w:rsidR="007C5630" w:rsidRDefault="007C5630" w:rsidP="00C24772">
      <w:pPr>
        <w:autoSpaceDE w:val="0"/>
        <w:autoSpaceDN w:val="0"/>
        <w:textAlignment w:val="baseline"/>
        <w:rPr>
          <w:rStyle w:val="21"/>
          <w:b/>
          <w:bCs/>
          <w:color w:val="auto"/>
          <w:sz w:val="28"/>
          <w:szCs w:val="28"/>
          <w:lang w:eastAsia="ru-RU"/>
        </w:rPr>
      </w:pPr>
    </w:p>
    <w:p w:rsidR="007C5630" w:rsidRPr="007C5630" w:rsidRDefault="007C5630" w:rsidP="007C5630">
      <w:pPr>
        <w:suppressAutoHyphens w:val="0"/>
        <w:autoSpaceDE w:val="0"/>
        <w:autoSpaceDN w:val="0"/>
        <w:adjustRightInd w:val="0"/>
        <w:ind w:firstLine="851"/>
        <w:jc w:val="both"/>
        <w:rPr>
          <w:rStyle w:val="21"/>
          <w:b/>
          <w:bCs/>
          <w:color w:val="auto"/>
          <w:lang w:eastAsia="ru-RU"/>
        </w:rPr>
      </w:pPr>
      <w:r w:rsidRPr="007C5630">
        <w:rPr>
          <w:rFonts w:eastAsiaTheme="minorHAnsi"/>
          <w:color w:val="auto"/>
          <w:lang w:eastAsia="en-US"/>
        </w:rPr>
        <w:t xml:space="preserve">Логотип ГУП РК «Вода Крыма» состоит из контура Крыма, руками, </w:t>
      </w:r>
      <w:proofErr w:type="spellStart"/>
      <w:r w:rsidRPr="007C5630">
        <w:rPr>
          <w:rFonts w:eastAsiaTheme="minorHAnsi"/>
          <w:color w:val="auto"/>
          <w:lang w:eastAsia="en-US"/>
        </w:rPr>
        <w:t>оберегащими</w:t>
      </w:r>
      <w:proofErr w:type="spellEnd"/>
      <w:r w:rsidRPr="007C5630">
        <w:rPr>
          <w:rFonts w:eastAsiaTheme="minorHAnsi"/>
          <w:color w:val="auto"/>
          <w:lang w:eastAsia="en-US"/>
        </w:rPr>
        <w:t xml:space="preserve"> каплю, фирменной </w:t>
      </w:r>
      <w:proofErr w:type="gramStart"/>
      <w:r w:rsidRPr="007C5630">
        <w:rPr>
          <w:rFonts w:eastAsiaTheme="minorHAnsi"/>
          <w:color w:val="auto"/>
          <w:lang w:eastAsia="en-US"/>
        </w:rPr>
        <w:t>надписи</w:t>
      </w:r>
      <w:proofErr w:type="gramEnd"/>
      <w:r w:rsidRPr="007C5630">
        <w:rPr>
          <w:rFonts w:eastAsiaTheme="minorHAnsi"/>
          <w:color w:val="auto"/>
          <w:lang w:eastAsia="en-US"/>
        </w:rPr>
        <w:t xml:space="preserve"> «ВОДА КРЫМА» и «ГОСУДАСТВЕННОЕ УНИТАРНОЕ ПРЕДПРИЯТИЕ РЕСПУБЛИКИ КРЫМ, которая является неотъемлемой частью логотипа.</w:t>
      </w:r>
    </w:p>
    <w:p w:rsidR="00751696" w:rsidRDefault="00751696" w:rsidP="00C24772">
      <w:pPr>
        <w:autoSpaceDE w:val="0"/>
        <w:autoSpaceDN w:val="0"/>
        <w:textAlignment w:val="baseline"/>
        <w:rPr>
          <w:rStyle w:val="21"/>
          <w:b/>
          <w:bCs/>
          <w:color w:val="auto"/>
          <w:lang w:eastAsia="ru-RU"/>
        </w:rPr>
      </w:pPr>
    </w:p>
    <w:p w:rsidR="007C5630" w:rsidRDefault="007C5630" w:rsidP="007C5630">
      <w:pPr>
        <w:autoSpaceDE w:val="0"/>
        <w:autoSpaceDN w:val="0"/>
        <w:jc w:val="center"/>
        <w:textAlignment w:val="baseline"/>
        <w:rPr>
          <w:rStyle w:val="21"/>
          <w:b/>
          <w:bCs/>
          <w:color w:val="auto"/>
          <w:lang w:eastAsia="ru-RU"/>
        </w:rPr>
      </w:pPr>
      <w:r>
        <w:rPr>
          <w:noProof/>
          <w:lang w:eastAsia="ru-RU"/>
        </w:rPr>
        <w:drawing>
          <wp:inline distT="0" distB="0" distL="0" distR="0" wp14:anchorId="6FBCF441" wp14:editId="19F6A0EF">
            <wp:extent cx="7315200" cy="4090219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337060" cy="41024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1696" w:rsidRDefault="00751696" w:rsidP="00C24772">
      <w:pPr>
        <w:autoSpaceDE w:val="0"/>
        <w:autoSpaceDN w:val="0"/>
        <w:textAlignment w:val="baseline"/>
        <w:rPr>
          <w:rStyle w:val="21"/>
          <w:b/>
          <w:bCs/>
          <w:color w:val="auto"/>
          <w:lang w:eastAsia="ru-RU"/>
        </w:rPr>
      </w:pPr>
    </w:p>
    <w:p w:rsidR="00583AE9" w:rsidRPr="007C5630" w:rsidRDefault="00583AE9" w:rsidP="00C24772">
      <w:pPr>
        <w:autoSpaceDE w:val="0"/>
        <w:autoSpaceDN w:val="0"/>
        <w:textAlignment w:val="baseline"/>
        <w:rPr>
          <w:rStyle w:val="21"/>
          <w:b/>
          <w:bCs/>
          <w:color w:val="auto"/>
          <w:sz w:val="2"/>
          <w:szCs w:val="2"/>
          <w:lang w:eastAsia="ru-RU"/>
        </w:rPr>
      </w:pPr>
    </w:p>
    <w:sectPr w:rsidR="00583AE9" w:rsidRPr="007C5630" w:rsidSect="0075597A">
      <w:pgSz w:w="16838" w:h="11906" w:orient="landscape" w:code="9"/>
      <w:pgMar w:top="284" w:right="567" w:bottom="284" w:left="56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;宋体">
    <w:altName w:val="MS Gothic"/>
    <w:panose1 w:val="00000000000000000000"/>
    <w:charset w:val="80"/>
    <w:family w:val="roman"/>
    <w:notTrueType/>
    <w:pitch w:val="default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pitch w:val="fixed"/>
    <w:sig w:usb0="00000000" w:usb1="09060000" w:usb2="00000010" w:usb3="00000000" w:csb0="00080000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Lohit Hindi">
    <w:altName w:val="DFGothic-EB"/>
    <w:charset w:val="00"/>
    <w:family w:val="auto"/>
    <w:pitch w:val="variable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124FE"/>
    <w:multiLevelType w:val="hybridMultilevel"/>
    <w:tmpl w:val="BC687388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E1834"/>
    <w:multiLevelType w:val="multilevel"/>
    <w:tmpl w:val="7814F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2E064686"/>
    <w:multiLevelType w:val="hybridMultilevel"/>
    <w:tmpl w:val="791A768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8390121"/>
    <w:multiLevelType w:val="hybridMultilevel"/>
    <w:tmpl w:val="3ED4C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A86BF7"/>
    <w:multiLevelType w:val="multilevel"/>
    <w:tmpl w:val="651AF33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53942126"/>
    <w:multiLevelType w:val="hybridMultilevel"/>
    <w:tmpl w:val="D0B6837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322"/>
    <w:rsid w:val="0003668D"/>
    <w:rsid w:val="00041CB9"/>
    <w:rsid w:val="00047DC1"/>
    <w:rsid w:val="00054589"/>
    <w:rsid w:val="000546F9"/>
    <w:rsid w:val="00055AB8"/>
    <w:rsid w:val="00060AAA"/>
    <w:rsid w:val="000716FD"/>
    <w:rsid w:val="00071946"/>
    <w:rsid w:val="00072AA0"/>
    <w:rsid w:val="000740CD"/>
    <w:rsid w:val="00074B2C"/>
    <w:rsid w:val="000A26D6"/>
    <w:rsid w:val="000B1131"/>
    <w:rsid w:val="000B19F7"/>
    <w:rsid w:val="000B6AB3"/>
    <w:rsid w:val="000C6396"/>
    <w:rsid w:val="000D5F4E"/>
    <w:rsid w:val="000E2EAD"/>
    <w:rsid w:val="000E3736"/>
    <w:rsid w:val="000F33F4"/>
    <w:rsid w:val="00100317"/>
    <w:rsid w:val="00101C0A"/>
    <w:rsid w:val="001027C1"/>
    <w:rsid w:val="00104486"/>
    <w:rsid w:val="0011154D"/>
    <w:rsid w:val="00126170"/>
    <w:rsid w:val="00130945"/>
    <w:rsid w:val="0013526B"/>
    <w:rsid w:val="00143C46"/>
    <w:rsid w:val="00143EAF"/>
    <w:rsid w:val="0015639F"/>
    <w:rsid w:val="001574E9"/>
    <w:rsid w:val="00162F9D"/>
    <w:rsid w:val="001676C0"/>
    <w:rsid w:val="0017016C"/>
    <w:rsid w:val="0017180A"/>
    <w:rsid w:val="001770EC"/>
    <w:rsid w:val="00177BB4"/>
    <w:rsid w:val="00196610"/>
    <w:rsid w:val="001C3602"/>
    <w:rsid w:val="001D08BE"/>
    <w:rsid w:val="001D6197"/>
    <w:rsid w:val="001F1161"/>
    <w:rsid w:val="00202147"/>
    <w:rsid w:val="0021477B"/>
    <w:rsid w:val="002259C2"/>
    <w:rsid w:val="00230DF3"/>
    <w:rsid w:val="00243A61"/>
    <w:rsid w:val="002566FF"/>
    <w:rsid w:val="00261D7C"/>
    <w:rsid w:val="002828EE"/>
    <w:rsid w:val="002858C4"/>
    <w:rsid w:val="002911A3"/>
    <w:rsid w:val="00294019"/>
    <w:rsid w:val="002A76A8"/>
    <w:rsid w:val="002B1BFF"/>
    <w:rsid w:val="002B284E"/>
    <w:rsid w:val="002B33B2"/>
    <w:rsid w:val="002B4751"/>
    <w:rsid w:val="002D1335"/>
    <w:rsid w:val="002F5063"/>
    <w:rsid w:val="00301722"/>
    <w:rsid w:val="0030258A"/>
    <w:rsid w:val="00311284"/>
    <w:rsid w:val="00311BFA"/>
    <w:rsid w:val="003149DE"/>
    <w:rsid w:val="00334247"/>
    <w:rsid w:val="00355B8B"/>
    <w:rsid w:val="00361D54"/>
    <w:rsid w:val="00371BEB"/>
    <w:rsid w:val="00375944"/>
    <w:rsid w:val="003853E8"/>
    <w:rsid w:val="00387219"/>
    <w:rsid w:val="003A3F59"/>
    <w:rsid w:val="003C150C"/>
    <w:rsid w:val="003C1D81"/>
    <w:rsid w:val="003C43E8"/>
    <w:rsid w:val="003C551B"/>
    <w:rsid w:val="00400A91"/>
    <w:rsid w:val="00420D0D"/>
    <w:rsid w:val="00422C67"/>
    <w:rsid w:val="00422E17"/>
    <w:rsid w:val="004362F2"/>
    <w:rsid w:val="00436370"/>
    <w:rsid w:val="00460A34"/>
    <w:rsid w:val="00465D4A"/>
    <w:rsid w:val="00466BA4"/>
    <w:rsid w:val="00467417"/>
    <w:rsid w:val="00474405"/>
    <w:rsid w:val="0048555C"/>
    <w:rsid w:val="00495B55"/>
    <w:rsid w:val="004B66BD"/>
    <w:rsid w:val="004B715B"/>
    <w:rsid w:val="004F112F"/>
    <w:rsid w:val="004F27D3"/>
    <w:rsid w:val="00537711"/>
    <w:rsid w:val="00547B26"/>
    <w:rsid w:val="00555AD4"/>
    <w:rsid w:val="00555C3C"/>
    <w:rsid w:val="00564A68"/>
    <w:rsid w:val="00575418"/>
    <w:rsid w:val="00576779"/>
    <w:rsid w:val="00577F22"/>
    <w:rsid w:val="00582917"/>
    <w:rsid w:val="00583AE9"/>
    <w:rsid w:val="005D4DE3"/>
    <w:rsid w:val="005E5996"/>
    <w:rsid w:val="005F0AD7"/>
    <w:rsid w:val="00602F4C"/>
    <w:rsid w:val="006169BC"/>
    <w:rsid w:val="0062131C"/>
    <w:rsid w:val="0062255A"/>
    <w:rsid w:val="0062298D"/>
    <w:rsid w:val="00624232"/>
    <w:rsid w:val="006245E0"/>
    <w:rsid w:val="00632D2D"/>
    <w:rsid w:val="00641AC7"/>
    <w:rsid w:val="00655232"/>
    <w:rsid w:val="006629D1"/>
    <w:rsid w:val="00665C3F"/>
    <w:rsid w:val="006825B3"/>
    <w:rsid w:val="00685322"/>
    <w:rsid w:val="006915F4"/>
    <w:rsid w:val="00691A55"/>
    <w:rsid w:val="006A0EF2"/>
    <w:rsid w:val="006A57E8"/>
    <w:rsid w:val="006A7C79"/>
    <w:rsid w:val="006C160A"/>
    <w:rsid w:val="006C33FD"/>
    <w:rsid w:val="006C35E1"/>
    <w:rsid w:val="006C6C02"/>
    <w:rsid w:val="006C7E7E"/>
    <w:rsid w:val="006E3651"/>
    <w:rsid w:val="00706228"/>
    <w:rsid w:val="007065EB"/>
    <w:rsid w:val="00712933"/>
    <w:rsid w:val="00712C02"/>
    <w:rsid w:val="007242C1"/>
    <w:rsid w:val="00745163"/>
    <w:rsid w:val="00751696"/>
    <w:rsid w:val="0075597A"/>
    <w:rsid w:val="0076063F"/>
    <w:rsid w:val="00774BC7"/>
    <w:rsid w:val="00796005"/>
    <w:rsid w:val="007A73C3"/>
    <w:rsid w:val="007B043E"/>
    <w:rsid w:val="007C07B1"/>
    <w:rsid w:val="007C5630"/>
    <w:rsid w:val="007D2BE0"/>
    <w:rsid w:val="007E26D7"/>
    <w:rsid w:val="007E7D7D"/>
    <w:rsid w:val="00837B3B"/>
    <w:rsid w:val="00853A6E"/>
    <w:rsid w:val="00855EBD"/>
    <w:rsid w:val="008714C8"/>
    <w:rsid w:val="00880245"/>
    <w:rsid w:val="0088327E"/>
    <w:rsid w:val="008964A1"/>
    <w:rsid w:val="008A54D7"/>
    <w:rsid w:val="008B070B"/>
    <w:rsid w:val="008B49E3"/>
    <w:rsid w:val="008C4360"/>
    <w:rsid w:val="008C7D3F"/>
    <w:rsid w:val="008D2E64"/>
    <w:rsid w:val="008D32CB"/>
    <w:rsid w:val="008D3367"/>
    <w:rsid w:val="008E6C69"/>
    <w:rsid w:val="008F0C89"/>
    <w:rsid w:val="008F31B2"/>
    <w:rsid w:val="008F3C61"/>
    <w:rsid w:val="00904903"/>
    <w:rsid w:val="009257C4"/>
    <w:rsid w:val="00927177"/>
    <w:rsid w:val="00937464"/>
    <w:rsid w:val="009406FD"/>
    <w:rsid w:val="00943DCB"/>
    <w:rsid w:val="00947B71"/>
    <w:rsid w:val="00947EFE"/>
    <w:rsid w:val="00977F03"/>
    <w:rsid w:val="009809C4"/>
    <w:rsid w:val="00980B64"/>
    <w:rsid w:val="00992719"/>
    <w:rsid w:val="009A2953"/>
    <w:rsid w:val="009C035F"/>
    <w:rsid w:val="009C04D7"/>
    <w:rsid w:val="009C3EA0"/>
    <w:rsid w:val="009C5224"/>
    <w:rsid w:val="009D095F"/>
    <w:rsid w:val="009E284D"/>
    <w:rsid w:val="009E641B"/>
    <w:rsid w:val="00A07F98"/>
    <w:rsid w:val="00A15318"/>
    <w:rsid w:val="00A15768"/>
    <w:rsid w:val="00A32E82"/>
    <w:rsid w:val="00A4324F"/>
    <w:rsid w:val="00A512CF"/>
    <w:rsid w:val="00A6479E"/>
    <w:rsid w:val="00A715AF"/>
    <w:rsid w:val="00A94DC6"/>
    <w:rsid w:val="00A97CDD"/>
    <w:rsid w:val="00AA48EF"/>
    <w:rsid w:val="00AA6F32"/>
    <w:rsid w:val="00AB4407"/>
    <w:rsid w:val="00AC51E0"/>
    <w:rsid w:val="00AC75DD"/>
    <w:rsid w:val="00AD148D"/>
    <w:rsid w:val="00B018E9"/>
    <w:rsid w:val="00B10CEE"/>
    <w:rsid w:val="00B2387A"/>
    <w:rsid w:val="00B26D04"/>
    <w:rsid w:val="00B321C4"/>
    <w:rsid w:val="00B36F6A"/>
    <w:rsid w:val="00B75C3D"/>
    <w:rsid w:val="00BB4F25"/>
    <w:rsid w:val="00BC0F02"/>
    <w:rsid w:val="00BC29DE"/>
    <w:rsid w:val="00BC70D0"/>
    <w:rsid w:val="00BD07B4"/>
    <w:rsid w:val="00BE2F7F"/>
    <w:rsid w:val="00BF2119"/>
    <w:rsid w:val="00C122FB"/>
    <w:rsid w:val="00C134E0"/>
    <w:rsid w:val="00C2291C"/>
    <w:rsid w:val="00C24772"/>
    <w:rsid w:val="00C37D93"/>
    <w:rsid w:val="00C50217"/>
    <w:rsid w:val="00C6694C"/>
    <w:rsid w:val="00C671AE"/>
    <w:rsid w:val="00C71AD2"/>
    <w:rsid w:val="00C80EDC"/>
    <w:rsid w:val="00C81723"/>
    <w:rsid w:val="00C95190"/>
    <w:rsid w:val="00C9774E"/>
    <w:rsid w:val="00CA0379"/>
    <w:rsid w:val="00CC216D"/>
    <w:rsid w:val="00CC27B3"/>
    <w:rsid w:val="00CC5A14"/>
    <w:rsid w:val="00CD2608"/>
    <w:rsid w:val="00CD5C09"/>
    <w:rsid w:val="00CE0276"/>
    <w:rsid w:val="00CE414E"/>
    <w:rsid w:val="00CE5667"/>
    <w:rsid w:val="00CE5ADB"/>
    <w:rsid w:val="00CF7167"/>
    <w:rsid w:val="00D035C8"/>
    <w:rsid w:val="00D12A41"/>
    <w:rsid w:val="00D268A7"/>
    <w:rsid w:val="00D27E42"/>
    <w:rsid w:val="00D3262C"/>
    <w:rsid w:val="00D43CA9"/>
    <w:rsid w:val="00D4498F"/>
    <w:rsid w:val="00D454B7"/>
    <w:rsid w:val="00D52BF1"/>
    <w:rsid w:val="00D815EA"/>
    <w:rsid w:val="00D82B47"/>
    <w:rsid w:val="00D8301C"/>
    <w:rsid w:val="00D865EA"/>
    <w:rsid w:val="00D925D1"/>
    <w:rsid w:val="00D93136"/>
    <w:rsid w:val="00D93898"/>
    <w:rsid w:val="00DA46F9"/>
    <w:rsid w:val="00DA6A50"/>
    <w:rsid w:val="00DB5B84"/>
    <w:rsid w:val="00DB7074"/>
    <w:rsid w:val="00DD0C0D"/>
    <w:rsid w:val="00DD0FA8"/>
    <w:rsid w:val="00DD3335"/>
    <w:rsid w:val="00DD58E1"/>
    <w:rsid w:val="00DE37AA"/>
    <w:rsid w:val="00DE6831"/>
    <w:rsid w:val="00DF0CCB"/>
    <w:rsid w:val="00DF1D23"/>
    <w:rsid w:val="00E209B8"/>
    <w:rsid w:val="00E25740"/>
    <w:rsid w:val="00E37E93"/>
    <w:rsid w:val="00E54E3D"/>
    <w:rsid w:val="00E57F3E"/>
    <w:rsid w:val="00E616EB"/>
    <w:rsid w:val="00E65608"/>
    <w:rsid w:val="00E7726C"/>
    <w:rsid w:val="00E810DA"/>
    <w:rsid w:val="00EC0F43"/>
    <w:rsid w:val="00EC1377"/>
    <w:rsid w:val="00EC4CFA"/>
    <w:rsid w:val="00ED030C"/>
    <w:rsid w:val="00ED3BAD"/>
    <w:rsid w:val="00EE02D8"/>
    <w:rsid w:val="00EE4126"/>
    <w:rsid w:val="00EF4083"/>
    <w:rsid w:val="00F40789"/>
    <w:rsid w:val="00F44753"/>
    <w:rsid w:val="00F51885"/>
    <w:rsid w:val="00F613F7"/>
    <w:rsid w:val="00F6731F"/>
    <w:rsid w:val="00F706A8"/>
    <w:rsid w:val="00F808DC"/>
    <w:rsid w:val="00FB41DA"/>
    <w:rsid w:val="00FC023E"/>
    <w:rsid w:val="00FC2E34"/>
    <w:rsid w:val="00FD1ED2"/>
    <w:rsid w:val="00FD2923"/>
    <w:rsid w:val="00FD673A"/>
    <w:rsid w:val="00FE0438"/>
    <w:rsid w:val="00FE4B9D"/>
    <w:rsid w:val="00FE724D"/>
    <w:rsid w:val="00FF24C3"/>
    <w:rsid w:val="00FF3C15"/>
    <w:rsid w:val="00FF5743"/>
    <w:rsid w:val="00FF7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343217B"/>
  <w15:docId w15:val="{EBC65737-FF5C-4ECC-B41B-4A14F786A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1731"/>
    <w:pPr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C436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498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B20213"/>
    <w:pPr>
      <w:suppressAutoHyphens w:val="0"/>
      <w:spacing w:beforeAutospacing="1" w:afterAutospacing="1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mname">
    <w:name w:val="param_name"/>
    <w:basedOn w:val="a0"/>
    <w:qFormat/>
    <w:rsid w:val="00221731"/>
  </w:style>
  <w:style w:type="character" w:customStyle="1" w:styleId="ConsPlusNormal">
    <w:name w:val="ConsPlusNormal Знак"/>
    <w:link w:val="ConsPlusNormal"/>
    <w:qFormat/>
    <w:locked/>
    <w:rsid w:val="0034763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qFormat/>
    <w:rsid w:val="00B2021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-">
    <w:name w:val="Интернет-ссылка"/>
    <w:basedOn w:val="a0"/>
    <w:uiPriority w:val="99"/>
    <w:semiHidden/>
    <w:unhideWhenUsed/>
    <w:rsid w:val="007E2CE9"/>
    <w:rPr>
      <w:color w:val="0000FF"/>
      <w:u w:val="single"/>
    </w:rPr>
  </w:style>
  <w:style w:type="character" w:customStyle="1" w:styleId="ListLabel1">
    <w:name w:val="ListLabel 1"/>
    <w:qFormat/>
    <w:rPr>
      <w:color w:val="000000" w:themeColor="text1"/>
      <w:u w:val="none"/>
    </w:rPr>
  </w:style>
  <w:style w:type="character" w:customStyle="1" w:styleId="ListLabel2">
    <w:name w:val="ListLabel 2"/>
    <w:qFormat/>
    <w:rPr>
      <w:color w:val="000000" w:themeColor="text1"/>
      <w:u w:val="none"/>
    </w:rPr>
  </w:style>
  <w:style w:type="character" w:customStyle="1" w:styleId="a3">
    <w:name w:val="Символ нумерации"/>
    <w:qFormat/>
  </w:style>
  <w:style w:type="character" w:customStyle="1" w:styleId="a4">
    <w:name w:val="Текст выноски Знак"/>
    <w:basedOn w:val="a0"/>
    <w:uiPriority w:val="99"/>
    <w:semiHidden/>
    <w:qFormat/>
    <w:rsid w:val="00F20409"/>
    <w:rPr>
      <w:rFonts w:ascii="Segoe UI" w:eastAsia="Times New Roman" w:hAnsi="Segoe UI" w:cs="Segoe UI"/>
      <w:color w:val="00000A"/>
      <w:sz w:val="18"/>
      <w:szCs w:val="18"/>
      <w:lang w:eastAsia="ar-SA"/>
    </w:rPr>
  </w:style>
  <w:style w:type="character" w:customStyle="1" w:styleId="21">
    <w:name w:val="Основной шрифт абзаца2"/>
    <w:qFormat/>
  </w:style>
  <w:style w:type="character" w:customStyle="1" w:styleId="11">
    <w:name w:val="Основной шрифт абзаца1"/>
    <w:qFormat/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styleId="aa">
    <w:name w:val="Normal (Web)"/>
    <w:basedOn w:val="a"/>
    <w:uiPriority w:val="99"/>
    <w:qFormat/>
    <w:rsid w:val="00221731"/>
    <w:pPr>
      <w:suppressAutoHyphens w:val="0"/>
      <w:spacing w:beforeAutospacing="1" w:afterAutospacing="1"/>
    </w:pPr>
    <w:rPr>
      <w:lang w:eastAsia="ru-RU"/>
    </w:rPr>
  </w:style>
  <w:style w:type="paragraph" w:customStyle="1" w:styleId="western">
    <w:name w:val="western"/>
    <w:basedOn w:val="a"/>
    <w:qFormat/>
    <w:rsid w:val="00221731"/>
    <w:pPr>
      <w:suppressAutoHyphens w:val="0"/>
      <w:spacing w:beforeAutospacing="1" w:after="119"/>
    </w:pPr>
    <w:rPr>
      <w:lang w:eastAsia="ru-RU"/>
    </w:rPr>
  </w:style>
  <w:style w:type="paragraph" w:customStyle="1" w:styleId="ConsPlusNormal0">
    <w:name w:val="ConsPlusNormal"/>
    <w:qFormat/>
    <w:rsid w:val="0034763D"/>
    <w:pPr>
      <w:widowControl w:val="0"/>
      <w:ind w:firstLine="720"/>
    </w:pPr>
    <w:rPr>
      <w:rFonts w:ascii="Arial" w:eastAsia="Times New Roman" w:hAnsi="Arial" w:cs="Arial"/>
      <w:color w:val="00000A"/>
      <w:sz w:val="24"/>
      <w:szCs w:val="20"/>
      <w:lang w:eastAsia="ru-RU"/>
    </w:rPr>
  </w:style>
  <w:style w:type="paragraph" w:styleId="ab">
    <w:name w:val="Balloon Text"/>
    <w:basedOn w:val="a"/>
    <w:uiPriority w:val="99"/>
    <w:semiHidden/>
    <w:unhideWhenUsed/>
    <w:qFormat/>
    <w:rsid w:val="00F20409"/>
    <w:rPr>
      <w:rFonts w:ascii="Segoe UI" w:hAnsi="Segoe UI" w:cs="Segoe UI"/>
      <w:sz w:val="18"/>
      <w:szCs w:val="18"/>
    </w:rPr>
  </w:style>
  <w:style w:type="paragraph" w:customStyle="1" w:styleId="ac">
    <w:name w:val="Содержимое таблицы"/>
    <w:basedOn w:val="a"/>
    <w:qFormat/>
    <w:pPr>
      <w:suppressLineNumbers/>
    </w:pPr>
  </w:style>
  <w:style w:type="paragraph" w:customStyle="1" w:styleId="ad">
    <w:name w:val="Заголовок таблицы"/>
    <w:basedOn w:val="ac"/>
    <w:qFormat/>
    <w:pPr>
      <w:jc w:val="center"/>
    </w:pPr>
    <w:rPr>
      <w:b/>
      <w:bCs/>
    </w:rPr>
  </w:style>
  <w:style w:type="paragraph" w:customStyle="1" w:styleId="12">
    <w:name w:val="Обычный1"/>
    <w:qFormat/>
    <w:pPr>
      <w:widowControl w:val="0"/>
      <w:suppressAutoHyphens/>
      <w:textAlignment w:val="baseline"/>
    </w:pPr>
    <w:rPr>
      <w:rFonts w:ascii="Times New Roman" w:eastAsia="SimSun;宋体" w:hAnsi="Times New Roman" w:cs="Mangal"/>
      <w:color w:val="00000A"/>
      <w:kern w:val="2"/>
      <w:sz w:val="24"/>
      <w:szCs w:val="24"/>
      <w:lang w:eastAsia="zh-CN" w:bidi="hi-IN"/>
    </w:rPr>
  </w:style>
  <w:style w:type="paragraph" w:customStyle="1" w:styleId="ListParagraph1">
    <w:name w:val="List Paragraph1"/>
    <w:basedOn w:val="12"/>
    <w:qFormat/>
    <w:pPr>
      <w:spacing w:after="200"/>
      <w:ind w:left="720"/>
    </w:pPr>
  </w:style>
  <w:style w:type="paragraph" w:customStyle="1" w:styleId="ConsPlusCell">
    <w:name w:val="ConsPlusCell"/>
    <w:qFormat/>
    <w:pPr>
      <w:widowControl w:val="0"/>
      <w:suppressAutoHyphens/>
      <w:textAlignment w:val="baseline"/>
    </w:pPr>
    <w:rPr>
      <w:rFonts w:eastAsia="Times New Roman" w:cs="Calibri"/>
      <w:color w:val="00000A"/>
      <w:sz w:val="22"/>
      <w:lang w:eastAsia="zh-CN"/>
    </w:rPr>
  </w:style>
  <w:style w:type="character" w:styleId="ae">
    <w:name w:val="Hyperlink"/>
    <w:uiPriority w:val="99"/>
    <w:rsid w:val="00582917"/>
    <w:rPr>
      <w:rFonts w:cs="Times New Roman"/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C436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D4498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ar-SA"/>
    </w:rPr>
  </w:style>
  <w:style w:type="character" w:customStyle="1" w:styleId="blk">
    <w:name w:val="blk"/>
    <w:basedOn w:val="a0"/>
    <w:rsid w:val="005F0AD7"/>
  </w:style>
  <w:style w:type="character" w:customStyle="1" w:styleId="fontstyle01">
    <w:name w:val="fontstyle01"/>
    <w:basedOn w:val="a0"/>
    <w:rsid w:val="0021477B"/>
    <w:rPr>
      <w:b w:val="0"/>
      <w:bCs w:val="0"/>
      <w:i w:val="0"/>
      <w:iCs w:val="0"/>
      <w:color w:val="231F20"/>
      <w:sz w:val="30"/>
      <w:szCs w:val="30"/>
    </w:rPr>
  </w:style>
  <w:style w:type="character" w:customStyle="1" w:styleId="af">
    <w:name w:val="Основной текст_"/>
    <w:link w:val="15"/>
    <w:rsid w:val="00DA46F9"/>
    <w:rPr>
      <w:rFonts w:eastAsia="Times New Roman"/>
      <w:shd w:val="clear" w:color="auto" w:fill="FFFFFF"/>
    </w:rPr>
  </w:style>
  <w:style w:type="paragraph" w:customStyle="1" w:styleId="15">
    <w:name w:val="Основной текст15"/>
    <w:basedOn w:val="a"/>
    <w:link w:val="af"/>
    <w:rsid w:val="00DA46F9"/>
    <w:pPr>
      <w:shd w:val="clear" w:color="auto" w:fill="FFFFFF"/>
      <w:suppressAutoHyphens w:val="0"/>
      <w:spacing w:before="240" w:after="360" w:line="0" w:lineRule="atLeast"/>
    </w:pPr>
    <w:rPr>
      <w:rFonts w:asciiTheme="minorHAnsi" w:hAnsiTheme="minorHAnsi" w:cstheme="minorBidi"/>
      <w:color w:val="auto"/>
      <w:sz w:val="20"/>
      <w:szCs w:val="22"/>
      <w:lang w:eastAsia="en-US"/>
    </w:rPr>
  </w:style>
  <w:style w:type="table" w:styleId="af0">
    <w:name w:val="Table Grid"/>
    <w:basedOn w:val="a1"/>
    <w:uiPriority w:val="39"/>
    <w:rsid w:val="00072AA0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072AA0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customStyle="1" w:styleId="4">
    <w:name w:val="Основной текст (4)"/>
    <w:basedOn w:val="a"/>
    <w:link w:val="40"/>
    <w:rsid w:val="00D3262C"/>
    <w:pPr>
      <w:shd w:val="clear" w:color="auto" w:fill="FFFFFF"/>
      <w:suppressAutoHyphens w:val="0"/>
      <w:spacing w:line="331" w:lineRule="exact"/>
    </w:pPr>
    <w:rPr>
      <w:rFonts w:asciiTheme="minorHAnsi" w:hAnsiTheme="minorHAnsi" w:cstheme="minorBidi"/>
      <w:color w:val="auto"/>
      <w:sz w:val="22"/>
      <w:szCs w:val="22"/>
      <w:lang w:eastAsia="en-US"/>
    </w:rPr>
  </w:style>
  <w:style w:type="character" w:customStyle="1" w:styleId="40">
    <w:name w:val="Основной текст (4)_"/>
    <w:link w:val="4"/>
    <w:rsid w:val="00D3262C"/>
    <w:rPr>
      <w:rFonts w:eastAsia="Times New Roman"/>
      <w:sz w:val="22"/>
      <w:shd w:val="clear" w:color="auto" w:fill="FFFFFF"/>
    </w:rPr>
  </w:style>
  <w:style w:type="paragraph" w:styleId="af2">
    <w:name w:val="No Spacing"/>
    <w:link w:val="af3"/>
    <w:uiPriority w:val="1"/>
    <w:qFormat/>
    <w:rsid w:val="00FE4B9D"/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af3">
    <w:name w:val="Без интервала Знак"/>
    <w:link w:val="af2"/>
    <w:uiPriority w:val="1"/>
    <w:locked/>
    <w:rsid w:val="00FE4B9D"/>
    <w:rPr>
      <w:rFonts w:ascii="Times New Roman" w:eastAsia="Batang" w:hAnsi="Times New Roman" w:cs="Times New Roman"/>
      <w:sz w:val="24"/>
      <w:szCs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6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2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2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6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22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E3F620-51F8-4F0E-85B3-22CE15236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1442</Words>
  <Characters>8226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Добрынин Н Е</dc:creator>
  <dc:description/>
  <cp:lastModifiedBy>Admin</cp:lastModifiedBy>
  <cp:revision>3</cp:revision>
  <cp:lastPrinted>2020-03-16T08:46:00Z</cp:lastPrinted>
  <dcterms:created xsi:type="dcterms:W3CDTF">2020-10-16T10:39:00Z</dcterms:created>
  <dcterms:modified xsi:type="dcterms:W3CDTF">2020-10-16T11:28:00Z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